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75CF0" w14:textId="77777777" w:rsidR="0091308A" w:rsidRPr="0091308A" w:rsidRDefault="0091308A" w:rsidP="00D27A35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  <w:r w:rsidRPr="0091308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1AEFBC6" wp14:editId="35596A72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752026" cy="261620"/>
                <wp:effectExtent l="0" t="0" r="20320" b="24130"/>
                <wp:wrapNone/>
                <wp:docPr id="4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2026" cy="261620"/>
                          <a:chOff x="1583" y="-32"/>
                          <a:chExt cx="9361" cy="325"/>
                        </a:xfrm>
                      </wpg:grpSpPr>
                      <wps:wsp>
                        <wps:cNvPr id="49" name="Freeform 125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26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27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28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538B6BC" id="Group 124" o:spid="_x0000_s1026" style="position:absolute;margin-left:401.7pt;margin-top:6pt;width:452.9pt;height:20.6pt;z-index:-251658240;mso-position-horizontal:right;mso-position-horizontal-relative:margin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" o:allowincell="f">
                <v:shape id="Freeform 125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" path="m,l9339,e" filled="f" strokeweight=".20456mm">
                  <v:path arrowok="t" o:connecttype="custom" o:connectlocs="0,0;9339,0" o:connectangles="0,0"/>
                </v:shape>
                <v:shape id="Freeform 126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" path="m,l9339,e" filled="f" strokeweight=".58pt">
                  <v:path arrowok="t" o:connecttype="custom" o:connectlocs="0,0;9339,0" o:connectangles="0,0"/>
                </v:shape>
                <v:shape id="Freeform 127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28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margin"/>
              </v:group>
            </w:pict>
          </mc:Fallback>
        </mc:AlternateContent>
      </w:r>
    </w:p>
    <w:p w14:paraId="54254C16" w14:textId="77777777" w:rsidR="0091308A" w:rsidRPr="0091308A" w:rsidRDefault="0091308A" w:rsidP="0091308A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b/>
          <w:lang w:eastAsia="es-ES"/>
        </w:rPr>
      </w:pPr>
      <w:r w:rsidRPr="0091308A">
        <w:rPr>
          <w:rFonts w:ascii="Arial" w:hAnsi="Arial" w:cs="Arial"/>
          <w:b/>
          <w:lang w:eastAsia="es-ES"/>
        </w:rPr>
        <w:t>OBJETIVO</w:t>
      </w:r>
    </w:p>
    <w:p w14:paraId="35E4CD39" w14:textId="77777777" w:rsidR="0091308A" w:rsidRPr="00504223" w:rsidRDefault="0091308A" w:rsidP="00D27A35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</w:p>
    <w:p w14:paraId="25A1C665" w14:textId="77777777" w:rsidR="00D27A35" w:rsidRPr="00504223" w:rsidRDefault="00CD35F9" w:rsidP="000C630F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</w:rPr>
      </w:pPr>
      <w:r w:rsidRPr="00504223">
        <w:rPr>
          <w:rFonts w:ascii="Arial" w:hAnsi="Arial" w:cs="Arial"/>
          <w:lang w:val="es-ES"/>
        </w:rPr>
        <w:t xml:space="preserve">Administrar y gestionar los contenidos del </w:t>
      </w:r>
      <w:r w:rsidR="0009206F" w:rsidRPr="00504223">
        <w:rPr>
          <w:rFonts w:ascii="Arial" w:hAnsi="Arial" w:cs="Arial"/>
          <w:lang w:val="es-ES"/>
        </w:rPr>
        <w:t>p</w:t>
      </w:r>
      <w:r w:rsidRPr="00504223">
        <w:rPr>
          <w:rFonts w:ascii="Arial" w:hAnsi="Arial" w:cs="Arial"/>
          <w:lang w:val="es-ES"/>
        </w:rPr>
        <w:t>ortal WEB</w:t>
      </w:r>
      <w:r w:rsidR="00A53757" w:rsidRPr="00504223">
        <w:rPr>
          <w:rFonts w:ascii="Arial" w:hAnsi="Arial" w:cs="Arial"/>
          <w:lang w:val="es-ES"/>
        </w:rPr>
        <w:t xml:space="preserve"> y de INTRANET</w:t>
      </w:r>
      <w:r w:rsidRPr="00504223">
        <w:rPr>
          <w:rFonts w:ascii="Arial" w:hAnsi="Arial" w:cs="Arial"/>
          <w:lang w:val="es-ES"/>
        </w:rPr>
        <w:t xml:space="preserve"> de la Caja de la Vivienda Popular</w:t>
      </w:r>
      <w:r w:rsidR="00074718" w:rsidRPr="00504223">
        <w:rPr>
          <w:rFonts w:ascii="Arial" w:hAnsi="Arial" w:cs="Arial"/>
          <w:lang w:val="es-ES"/>
        </w:rPr>
        <w:t xml:space="preserve"> </w:t>
      </w:r>
      <w:r w:rsidR="00074718" w:rsidRPr="00504223">
        <w:rPr>
          <w:rFonts w:ascii="Arial" w:hAnsi="Arial" w:cs="Arial"/>
          <w:lang w:val="es-MX"/>
        </w:rPr>
        <w:t>como medios masivos de información,</w:t>
      </w:r>
      <w:r w:rsidRPr="00504223">
        <w:rPr>
          <w:rFonts w:ascii="Arial" w:hAnsi="Arial" w:cs="Arial"/>
          <w:lang w:val="es-ES"/>
        </w:rPr>
        <w:t xml:space="preserve"> tomando como referencia los parámetros</w:t>
      </w:r>
      <w:r w:rsidR="0009206F" w:rsidRPr="00504223">
        <w:rPr>
          <w:rFonts w:ascii="Arial" w:hAnsi="Arial" w:cs="Arial"/>
          <w:lang w:val="es-ES"/>
        </w:rPr>
        <w:t xml:space="preserve"> de la Estrategia Nacional de Gobierno en </w:t>
      </w:r>
      <w:r w:rsidRPr="00504223">
        <w:rPr>
          <w:rFonts w:ascii="Arial" w:hAnsi="Arial" w:cs="Arial"/>
          <w:lang w:val="es-ES"/>
        </w:rPr>
        <w:t>L</w:t>
      </w:r>
      <w:r w:rsidR="0009206F" w:rsidRPr="00504223">
        <w:rPr>
          <w:rFonts w:ascii="Arial" w:hAnsi="Arial" w:cs="Arial"/>
          <w:lang w:val="es-ES"/>
        </w:rPr>
        <w:t>ínea</w:t>
      </w:r>
      <w:r w:rsidRPr="00504223">
        <w:rPr>
          <w:rFonts w:ascii="Arial" w:hAnsi="Arial" w:cs="Arial"/>
          <w:lang w:val="es-ES"/>
        </w:rPr>
        <w:t>;</w:t>
      </w:r>
      <w:r w:rsidR="00105B22" w:rsidRPr="00504223">
        <w:rPr>
          <w:rFonts w:ascii="Arial" w:hAnsi="Arial" w:cs="Arial"/>
          <w:lang w:val="es-ES" w:eastAsia="es-ES"/>
        </w:rPr>
        <w:t xml:space="preserve"> </w:t>
      </w:r>
      <w:r w:rsidR="0026232B" w:rsidRPr="00504223">
        <w:rPr>
          <w:rFonts w:ascii="Arial" w:hAnsi="Arial" w:cs="Arial"/>
          <w:lang w:val="es-ES" w:eastAsia="es-ES"/>
        </w:rPr>
        <w:t xml:space="preserve">los requisitos de gobierno electrónico del Distrito, </w:t>
      </w:r>
      <w:r w:rsidRPr="00504223">
        <w:rPr>
          <w:rFonts w:ascii="Arial" w:hAnsi="Arial" w:cs="Arial"/>
          <w:lang w:val="es-ES"/>
        </w:rPr>
        <w:t xml:space="preserve">el Plan Estratégico Institucional y el </w:t>
      </w:r>
      <w:r w:rsidR="0009206F" w:rsidRPr="00504223">
        <w:rPr>
          <w:rFonts w:ascii="Arial" w:hAnsi="Arial" w:cs="Arial"/>
          <w:lang w:val="es-ES"/>
        </w:rPr>
        <w:t>Plan Estratégico de Comunicaciones</w:t>
      </w:r>
      <w:r w:rsidR="00DA45F4" w:rsidRPr="00504223">
        <w:rPr>
          <w:rFonts w:ascii="Arial" w:hAnsi="Arial" w:cs="Arial"/>
          <w:lang w:val="es-ES"/>
        </w:rPr>
        <w:t xml:space="preserve"> de la CVP,</w:t>
      </w:r>
      <w:r w:rsidRPr="00504223">
        <w:rPr>
          <w:rFonts w:ascii="Arial" w:hAnsi="Arial" w:cs="Arial"/>
          <w:lang w:val="es-ES"/>
        </w:rPr>
        <w:t xml:space="preserve"> </w:t>
      </w:r>
      <w:r w:rsidR="00A53757" w:rsidRPr="00504223">
        <w:rPr>
          <w:rFonts w:ascii="Arial" w:hAnsi="Arial" w:cs="Arial"/>
          <w:lang w:val="es-ES"/>
        </w:rPr>
        <w:t xml:space="preserve">para </w:t>
      </w:r>
      <w:r w:rsidR="00A53757" w:rsidRPr="00504223">
        <w:rPr>
          <w:rFonts w:ascii="Arial" w:hAnsi="Arial" w:cs="Arial"/>
          <w:lang w:val="es-MX"/>
        </w:rPr>
        <w:t>promover</w:t>
      </w:r>
      <w:r w:rsidR="006A26C2" w:rsidRPr="00504223">
        <w:rPr>
          <w:rFonts w:ascii="Arial" w:hAnsi="Arial" w:cs="Arial"/>
          <w:lang w:val="es-MX"/>
        </w:rPr>
        <w:t xml:space="preserve"> mediante e</w:t>
      </w:r>
      <w:r w:rsidR="0009206F" w:rsidRPr="00504223">
        <w:rPr>
          <w:rFonts w:ascii="Arial" w:hAnsi="Arial" w:cs="Arial"/>
          <w:lang w:val="es-MX"/>
        </w:rPr>
        <w:t xml:space="preserve">l </w:t>
      </w:r>
      <w:r w:rsidR="00BC5A42" w:rsidRPr="00504223">
        <w:rPr>
          <w:rFonts w:ascii="Arial" w:hAnsi="Arial" w:cs="Arial"/>
          <w:lang w:val="es-MX"/>
        </w:rPr>
        <w:t>P</w:t>
      </w:r>
      <w:r w:rsidR="0009206F" w:rsidRPr="00504223">
        <w:rPr>
          <w:rFonts w:ascii="Arial" w:hAnsi="Arial" w:cs="Arial"/>
          <w:lang w:val="es-MX"/>
        </w:rPr>
        <w:t xml:space="preserve">ortal </w:t>
      </w:r>
      <w:r w:rsidR="00BC5A42" w:rsidRPr="00504223">
        <w:rPr>
          <w:rFonts w:ascii="Arial" w:hAnsi="Arial" w:cs="Arial"/>
          <w:lang w:val="es-MX"/>
        </w:rPr>
        <w:t>WEB</w:t>
      </w:r>
      <w:r w:rsidR="006A26C2" w:rsidRPr="00504223">
        <w:rPr>
          <w:rFonts w:ascii="Arial" w:hAnsi="Arial" w:cs="Arial"/>
          <w:lang w:val="es-MX"/>
        </w:rPr>
        <w:t xml:space="preserve"> </w:t>
      </w:r>
      <w:r w:rsidR="0009206F" w:rsidRPr="00504223">
        <w:rPr>
          <w:rFonts w:ascii="Arial" w:hAnsi="Arial" w:cs="Arial"/>
          <w:lang w:val="es-MX"/>
        </w:rPr>
        <w:t xml:space="preserve">e </w:t>
      </w:r>
      <w:r w:rsidR="00BC5A42" w:rsidRPr="00504223">
        <w:rPr>
          <w:rFonts w:ascii="Arial" w:hAnsi="Arial" w:cs="Arial"/>
          <w:lang w:val="es-MX"/>
        </w:rPr>
        <w:t>INTRANET</w:t>
      </w:r>
      <w:r w:rsidR="0009206F" w:rsidRPr="00504223">
        <w:rPr>
          <w:rFonts w:ascii="Arial" w:hAnsi="Arial" w:cs="Arial"/>
          <w:lang w:val="es-MX"/>
        </w:rPr>
        <w:t xml:space="preserve"> </w:t>
      </w:r>
      <w:r w:rsidR="00A53757" w:rsidRPr="00504223">
        <w:rPr>
          <w:rFonts w:ascii="Arial" w:hAnsi="Arial" w:cs="Arial"/>
          <w:lang w:val="es-MX"/>
        </w:rPr>
        <w:t>una comunicación</w:t>
      </w:r>
      <w:r w:rsidR="007C5DE6" w:rsidRPr="00504223">
        <w:rPr>
          <w:rFonts w:ascii="Arial" w:hAnsi="Arial" w:cs="Arial"/>
          <w:lang w:val="es-MX"/>
        </w:rPr>
        <w:t xml:space="preserve"> </w:t>
      </w:r>
      <w:r w:rsidR="00AD3B9C" w:rsidRPr="00504223">
        <w:rPr>
          <w:rFonts w:ascii="Arial" w:hAnsi="Arial" w:cs="Arial"/>
          <w:lang w:val="es-MX"/>
        </w:rPr>
        <w:t xml:space="preserve">digital </w:t>
      </w:r>
      <w:r w:rsidR="007C5DE6" w:rsidRPr="00504223">
        <w:rPr>
          <w:rFonts w:ascii="Arial" w:hAnsi="Arial" w:cs="Arial"/>
          <w:lang w:val="es-MX"/>
        </w:rPr>
        <w:t>transversal,</w:t>
      </w:r>
      <w:r w:rsidR="00A53757" w:rsidRPr="00504223">
        <w:rPr>
          <w:rFonts w:ascii="Arial" w:hAnsi="Arial" w:cs="Arial"/>
          <w:lang w:val="es-MX"/>
        </w:rPr>
        <w:t xml:space="preserve"> integral</w:t>
      </w:r>
      <w:r w:rsidR="00AD3B9C" w:rsidRPr="00504223">
        <w:rPr>
          <w:rFonts w:ascii="Arial" w:hAnsi="Arial" w:cs="Arial"/>
          <w:lang w:val="es-MX"/>
        </w:rPr>
        <w:t>, transparente</w:t>
      </w:r>
      <w:r w:rsidR="00A53757" w:rsidRPr="00504223">
        <w:rPr>
          <w:rFonts w:ascii="Arial" w:hAnsi="Arial" w:cs="Arial"/>
          <w:lang w:val="es-MX"/>
        </w:rPr>
        <w:t xml:space="preserve"> y efectiva </w:t>
      </w:r>
      <w:r w:rsidR="00503251" w:rsidRPr="00504223">
        <w:rPr>
          <w:rFonts w:ascii="Arial" w:hAnsi="Arial" w:cs="Arial"/>
          <w:lang w:val="es-MX"/>
        </w:rPr>
        <w:t>dirigida a</w:t>
      </w:r>
      <w:r w:rsidR="00A53757" w:rsidRPr="00504223">
        <w:rPr>
          <w:rFonts w:ascii="Arial" w:hAnsi="Arial" w:cs="Arial"/>
          <w:lang w:val="es-MX"/>
        </w:rPr>
        <w:t xml:space="preserve"> construir relaciones de confianza con los públicos </w:t>
      </w:r>
      <w:r w:rsidR="00040958" w:rsidRPr="00504223">
        <w:rPr>
          <w:rFonts w:ascii="Arial" w:hAnsi="Arial" w:cs="Arial"/>
          <w:lang w:val="es-MX"/>
        </w:rPr>
        <w:t xml:space="preserve">de interés </w:t>
      </w:r>
      <w:r w:rsidR="00A53757" w:rsidRPr="00504223">
        <w:rPr>
          <w:rFonts w:ascii="Arial" w:hAnsi="Arial" w:cs="Arial"/>
          <w:lang w:val="es-MX"/>
        </w:rPr>
        <w:t>de la Caja de Vivienda Popular.</w:t>
      </w:r>
    </w:p>
    <w:p w14:paraId="4A44DD7E" w14:textId="77777777" w:rsidR="0031256F" w:rsidRPr="00302013" w:rsidRDefault="0031256F" w:rsidP="000C630F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</w:rPr>
      </w:pPr>
    </w:p>
    <w:p w14:paraId="4EF20B95" w14:textId="77777777" w:rsidR="009C7010" w:rsidRPr="00302013" w:rsidRDefault="00C46553" w:rsidP="000C630F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FBF1EBA" wp14:editId="42CD4B70">
                <wp:simplePos x="0" y="0"/>
                <wp:positionH relativeFrom="page">
                  <wp:posOffset>1095376</wp:posOffset>
                </wp:positionH>
                <wp:positionV relativeFrom="paragraph">
                  <wp:posOffset>137795</wp:posOffset>
                </wp:positionV>
                <wp:extent cx="5791200" cy="251960"/>
                <wp:effectExtent l="0" t="0" r="19050" b="34290"/>
                <wp:wrapNone/>
                <wp:docPr id="4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251960"/>
                          <a:chOff x="1589" y="-26"/>
                          <a:chExt cx="9349" cy="313"/>
                        </a:xfrm>
                      </wpg:grpSpPr>
                      <wps:wsp>
                        <wps:cNvPr id="44" name="Freeform 120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21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22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23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A58E737" id="Group 119" o:spid="_x0000_s1026" style="position:absolute;margin-left:86.25pt;margin-top:10.85pt;width:456pt;height:19.85pt;z-index:-251659264;mso-position-horizontal-relative:page" coordorigin="1589,-26" coordsize="934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" o:allowincell="f">
                <v:shape id="Freeform 120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" path="m,l9339,e" filled="f" strokeweight=".20456mm">
                  <v:path arrowok="t" o:connecttype="custom" o:connectlocs="0,0;9339,0" o:connectangles="0,0"/>
                </v:shape>
                <v:shape id="Freeform 121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" path="m,l9339,e" filled="f" strokeweight=".58pt">
                  <v:path arrowok="t" o:connecttype="custom" o:connectlocs="0,0;9339,0" o:connectangles="0,0"/>
                </v:shape>
                <v:shape id="Freeform 122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23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14:paraId="36B320AE" w14:textId="77777777" w:rsidR="009C7010" w:rsidRPr="0091308A" w:rsidRDefault="009C7010" w:rsidP="0091308A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b/>
        </w:rPr>
      </w:pPr>
      <w:r w:rsidRPr="0091308A">
        <w:rPr>
          <w:rFonts w:ascii="Arial" w:hAnsi="Arial" w:cs="Arial"/>
          <w:b/>
        </w:rPr>
        <w:t>ALCANCE</w:t>
      </w:r>
    </w:p>
    <w:p w14:paraId="10F98CFA" w14:textId="77777777" w:rsidR="009C7010" w:rsidRPr="00302013" w:rsidRDefault="009C7010" w:rsidP="000C630F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</w:rPr>
      </w:pPr>
    </w:p>
    <w:p w14:paraId="50A21D86" w14:textId="77777777" w:rsidR="00C17AAB" w:rsidRDefault="00CD35F9" w:rsidP="00C17AAB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</w:rPr>
      </w:pPr>
      <w:r w:rsidRPr="00302013">
        <w:rPr>
          <w:rFonts w:ascii="Arial" w:hAnsi="Arial" w:cs="Arial"/>
          <w:color w:val="000000"/>
          <w:lang w:val="es-ES" w:eastAsia="es-ES"/>
        </w:rPr>
        <w:t>Este procedimiento inicia con el diagnóstico de las necesidades</w:t>
      </w:r>
      <w:r w:rsidR="00FA1C44">
        <w:rPr>
          <w:rFonts w:ascii="Arial" w:hAnsi="Arial" w:cs="Arial"/>
          <w:color w:val="000000"/>
          <w:lang w:val="es-ES" w:eastAsia="es-ES"/>
        </w:rPr>
        <w:t>, requerimientos, propuestas sobre los servicios, el funcionamiento y la gestión de la entidad para</w:t>
      </w:r>
      <w:r w:rsidRPr="00302013">
        <w:rPr>
          <w:rFonts w:ascii="Arial" w:hAnsi="Arial" w:cs="Arial"/>
          <w:color w:val="000000"/>
          <w:lang w:val="es-ES" w:eastAsia="es-ES"/>
        </w:rPr>
        <w:t xml:space="preserve"> el Portal WEB </w:t>
      </w:r>
      <w:r w:rsidR="00BB4AE5" w:rsidRPr="00302013">
        <w:rPr>
          <w:rFonts w:ascii="Arial" w:hAnsi="Arial" w:cs="Arial"/>
          <w:color w:val="000000"/>
          <w:lang w:val="es-ES" w:eastAsia="es-ES"/>
        </w:rPr>
        <w:t xml:space="preserve">e </w:t>
      </w:r>
      <w:r w:rsidR="00DA45F4">
        <w:rPr>
          <w:rFonts w:ascii="Arial" w:hAnsi="Arial" w:cs="Arial"/>
          <w:color w:val="000000"/>
          <w:lang w:val="es-ES" w:eastAsia="es-ES"/>
        </w:rPr>
        <w:t>INTRANET</w:t>
      </w:r>
      <w:r w:rsidR="00BB4AE5" w:rsidRPr="00302013">
        <w:rPr>
          <w:rFonts w:ascii="Arial" w:hAnsi="Arial" w:cs="Arial"/>
          <w:color w:val="000000"/>
          <w:lang w:val="es-ES" w:eastAsia="es-ES"/>
        </w:rPr>
        <w:t xml:space="preserve"> </w:t>
      </w:r>
      <w:r w:rsidRPr="00302013">
        <w:rPr>
          <w:rFonts w:ascii="Arial" w:hAnsi="Arial" w:cs="Arial"/>
          <w:color w:val="000000"/>
          <w:lang w:val="es-ES" w:eastAsia="es-ES"/>
        </w:rPr>
        <w:t xml:space="preserve">realizado </w:t>
      </w:r>
      <w:r w:rsidR="00635F3C">
        <w:rPr>
          <w:rFonts w:ascii="Arial" w:hAnsi="Arial" w:cs="Arial"/>
          <w:color w:val="000000"/>
          <w:lang w:val="es-ES" w:eastAsia="es-ES"/>
        </w:rPr>
        <w:t xml:space="preserve">en el marco </w:t>
      </w:r>
      <w:r w:rsidR="000528D4" w:rsidRPr="00302013">
        <w:rPr>
          <w:rFonts w:ascii="Arial" w:hAnsi="Arial" w:cs="Arial"/>
          <w:color w:val="000000"/>
          <w:lang w:val="es-ES" w:eastAsia="es-ES"/>
        </w:rPr>
        <w:t>de</w:t>
      </w:r>
      <w:r w:rsidR="00EC4FBF">
        <w:rPr>
          <w:rFonts w:ascii="Arial" w:hAnsi="Arial" w:cs="Arial"/>
          <w:color w:val="000000"/>
          <w:lang w:val="es-ES" w:eastAsia="es-ES"/>
        </w:rPr>
        <w:t xml:space="preserve"> </w:t>
      </w:r>
      <w:r w:rsidR="000528D4" w:rsidRPr="00302013">
        <w:rPr>
          <w:rFonts w:ascii="Arial" w:hAnsi="Arial" w:cs="Arial"/>
          <w:color w:val="000000"/>
          <w:lang w:val="es-ES" w:eastAsia="es-ES"/>
        </w:rPr>
        <w:t xml:space="preserve">la </w:t>
      </w:r>
      <w:r w:rsidR="00351CAB" w:rsidRPr="00302013">
        <w:rPr>
          <w:rFonts w:ascii="Arial" w:hAnsi="Arial" w:cs="Arial"/>
          <w:color w:val="000000"/>
          <w:lang w:val="es-ES" w:eastAsia="es-ES"/>
        </w:rPr>
        <w:t>E</w:t>
      </w:r>
      <w:r w:rsidR="000528D4" w:rsidRPr="00302013">
        <w:rPr>
          <w:rFonts w:ascii="Arial" w:hAnsi="Arial" w:cs="Arial"/>
          <w:color w:val="000000"/>
          <w:lang w:val="es-ES" w:eastAsia="es-ES"/>
        </w:rPr>
        <w:t>strategia</w:t>
      </w:r>
      <w:r w:rsidR="004A7826" w:rsidRPr="00302013">
        <w:rPr>
          <w:rFonts w:ascii="Arial" w:hAnsi="Arial" w:cs="Arial"/>
          <w:color w:val="000000"/>
          <w:lang w:val="es-ES" w:eastAsia="es-ES"/>
        </w:rPr>
        <w:t xml:space="preserve"> </w:t>
      </w:r>
      <w:r w:rsidR="00351CAB" w:rsidRPr="00302013">
        <w:rPr>
          <w:rFonts w:ascii="Arial" w:hAnsi="Arial" w:cs="Arial"/>
          <w:color w:val="000000"/>
          <w:lang w:val="es-ES" w:eastAsia="es-ES"/>
        </w:rPr>
        <w:t>N</w:t>
      </w:r>
      <w:r w:rsidR="004A7826" w:rsidRPr="00302013">
        <w:rPr>
          <w:rFonts w:ascii="Arial" w:hAnsi="Arial" w:cs="Arial"/>
          <w:color w:val="000000"/>
          <w:lang w:val="es-ES" w:eastAsia="es-ES"/>
        </w:rPr>
        <w:t>acional</w:t>
      </w:r>
      <w:r w:rsidR="000528D4" w:rsidRPr="00302013">
        <w:rPr>
          <w:rFonts w:ascii="Arial" w:hAnsi="Arial" w:cs="Arial"/>
          <w:color w:val="000000"/>
          <w:lang w:val="es-ES" w:eastAsia="es-ES"/>
        </w:rPr>
        <w:t xml:space="preserve"> </w:t>
      </w:r>
      <w:r w:rsidR="00351CAB">
        <w:rPr>
          <w:rFonts w:ascii="Arial" w:hAnsi="Arial" w:cs="Arial"/>
          <w:color w:val="000000"/>
          <w:lang w:val="es-ES" w:eastAsia="es-ES"/>
        </w:rPr>
        <w:t xml:space="preserve">de </w:t>
      </w:r>
      <w:r w:rsidR="000528D4" w:rsidRPr="00302013">
        <w:rPr>
          <w:rFonts w:ascii="Arial" w:hAnsi="Arial" w:cs="Arial"/>
          <w:color w:val="000000"/>
          <w:lang w:val="es-ES" w:eastAsia="es-ES"/>
        </w:rPr>
        <w:t>G</w:t>
      </w:r>
      <w:r w:rsidR="00351CAB">
        <w:rPr>
          <w:rFonts w:ascii="Arial" w:hAnsi="Arial" w:cs="Arial"/>
          <w:color w:val="000000"/>
          <w:lang w:val="es-ES" w:eastAsia="es-ES"/>
        </w:rPr>
        <w:t xml:space="preserve">obierno en </w:t>
      </w:r>
      <w:r w:rsidR="00351CAB" w:rsidRPr="00302013">
        <w:rPr>
          <w:rFonts w:ascii="Arial" w:hAnsi="Arial" w:cs="Arial"/>
          <w:color w:val="000000"/>
          <w:lang w:val="es-ES" w:eastAsia="es-ES"/>
        </w:rPr>
        <w:t>L</w:t>
      </w:r>
      <w:r w:rsidR="00351CAB">
        <w:rPr>
          <w:rFonts w:ascii="Arial" w:hAnsi="Arial" w:cs="Arial"/>
          <w:color w:val="000000"/>
          <w:lang w:val="es-ES" w:eastAsia="es-ES"/>
        </w:rPr>
        <w:t>ínea</w:t>
      </w:r>
      <w:r w:rsidR="000528D4" w:rsidRPr="00302013">
        <w:rPr>
          <w:rFonts w:ascii="Arial" w:hAnsi="Arial" w:cs="Arial"/>
          <w:color w:val="000000"/>
          <w:lang w:val="es-ES" w:eastAsia="es-ES"/>
        </w:rPr>
        <w:t>;</w:t>
      </w:r>
      <w:r w:rsidR="004A7826" w:rsidRPr="00302013">
        <w:rPr>
          <w:rFonts w:ascii="Arial" w:hAnsi="Arial" w:cs="Arial"/>
          <w:color w:val="000000"/>
          <w:lang w:val="es-ES" w:eastAsia="es-ES"/>
        </w:rPr>
        <w:t xml:space="preserve"> </w:t>
      </w:r>
      <w:r w:rsidR="00FC13FC">
        <w:rPr>
          <w:rFonts w:ascii="Arial" w:hAnsi="Arial" w:cs="Arial"/>
          <w:color w:val="000000"/>
          <w:lang w:val="es-ES" w:eastAsia="es-ES"/>
        </w:rPr>
        <w:t>el</w:t>
      </w:r>
      <w:r w:rsidR="00FC13FC" w:rsidRPr="00302013">
        <w:rPr>
          <w:rFonts w:ascii="Arial" w:hAnsi="Arial" w:cs="Arial"/>
          <w:color w:val="000000"/>
          <w:lang w:val="es-ES" w:eastAsia="es-ES"/>
        </w:rPr>
        <w:t xml:space="preserve"> P</w:t>
      </w:r>
      <w:r w:rsidR="004A7826" w:rsidRPr="00302013">
        <w:rPr>
          <w:rFonts w:ascii="Arial" w:hAnsi="Arial" w:cs="Arial"/>
          <w:color w:val="000000"/>
          <w:lang w:val="es-ES" w:eastAsia="es-ES"/>
        </w:rPr>
        <w:t>lan</w:t>
      </w:r>
      <w:r w:rsidR="00FC13FC">
        <w:rPr>
          <w:rFonts w:ascii="Arial" w:hAnsi="Arial" w:cs="Arial"/>
          <w:color w:val="000000"/>
          <w:lang w:val="es-ES" w:eastAsia="es-ES"/>
        </w:rPr>
        <w:t xml:space="preserve"> Estratégico Institucional, el Plan Estratégico de Comunicaciones</w:t>
      </w:r>
      <w:r w:rsidR="004A7826" w:rsidRPr="00302013">
        <w:rPr>
          <w:rFonts w:ascii="Arial" w:hAnsi="Arial" w:cs="Arial"/>
          <w:color w:val="000000"/>
          <w:lang w:val="es-ES" w:eastAsia="es-ES"/>
        </w:rPr>
        <w:t xml:space="preserve"> de la CVP</w:t>
      </w:r>
      <w:r w:rsidR="00EC4FBF">
        <w:rPr>
          <w:rFonts w:ascii="Arial" w:hAnsi="Arial" w:cs="Arial"/>
          <w:color w:val="000000"/>
          <w:lang w:val="es-ES" w:eastAsia="es-ES"/>
        </w:rPr>
        <w:t>,</w:t>
      </w:r>
      <w:r w:rsidR="00FC13FC">
        <w:rPr>
          <w:rFonts w:ascii="Arial" w:hAnsi="Arial" w:cs="Arial"/>
          <w:color w:val="000000"/>
          <w:lang w:val="es-ES" w:eastAsia="es-ES"/>
        </w:rPr>
        <w:t xml:space="preserve"> con el fin</w:t>
      </w:r>
      <w:r w:rsidR="00EC4FBF">
        <w:rPr>
          <w:rFonts w:ascii="Arial" w:hAnsi="Arial" w:cs="Arial"/>
          <w:color w:val="000000"/>
          <w:lang w:val="es-ES" w:eastAsia="es-ES"/>
        </w:rPr>
        <w:t xml:space="preserve"> de</w:t>
      </w:r>
      <w:r w:rsidR="00FC13FC">
        <w:rPr>
          <w:rFonts w:ascii="Arial" w:hAnsi="Arial" w:cs="Arial"/>
          <w:color w:val="000000"/>
          <w:lang w:val="es-ES" w:eastAsia="es-ES"/>
        </w:rPr>
        <w:t xml:space="preserve"> </w:t>
      </w:r>
      <w:r w:rsidR="004A7826" w:rsidRPr="00302013">
        <w:rPr>
          <w:rFonts w:ascii="Arial" w:hAnsi="Arial" w:cs="Arial"/>
          <w:color w:val="000000"/>
          <w:lang w:val="es-ES" w:eastAsia="es-ES"/>
        </w:rPr>
        <w:t xml:space="preserve">potenciar el </w:t>
      </w:r>
      <w:r w:rsidR="004F164D" w:rsidRPr="00302013">
        <w:rPr>
          <w:rFonts w:ascii="Arial" w:hAnsi="Arial" w:cs="Arial"/>
          <w:color w:val="000000"/>
          <w:lang w:val="es-ES" w:eastAsia="es-ES"/>
        </w:rPr>
        <w:t>P</w:t>
      </w:r>
      <w:r w:rsidR="004A7826" w:rsidRPr="00302013">
        <w:rPr>
          <w:rFonts w:ascii="Arial" w:hAnsi="Arial" w:cs="Arial"/>
          <w:color w:val="000000"/>
          <w:lang w:val="es-ES" w:eastAsia="es-ES"/>
        </w:rPr>
        <w:t>ortal WEB</w:t>
      </w:r>
      <w:r w:rsidRPr="00302013">
        <w:rPr>
          <w:rFonts w:ascii="Arial" w:hAnsi="Arial" w:cs="Arial"/>
          <w:color w:val="000000"/>
          <w:lang w:val="es-ES" w:eastAsia="es-ES"/>
        </w:rPr>
        <w:t xml:space="preserve"> </w:t>
      </w:r>
      <w:r w:rsidR="00BB4AE5" w:rsidRPr="00302013">
        <w:rPr>
          <w:rFonts w:ascii="Arial" w:hAnsi="Arial" w:cs="Arial"/>
          <w:color w:val="000000"/>
          <w:lang w:val="es-ES" w:eastAsia="es-ES"/>
        </w:rPr>
        <w:t xml:space="preserve">e </w:t>
      </w:r>
      <w:r w:rsidR="004F164D" w:rsidRPr="00302013">
        <w:rPr>
          <w:rFonts w:ascii="Arial" w:hAnsi="Arial" w:cs="Arial"/>
          <w:color w:val="000000"/>
          <w:lang w:val="es-ES" w:eastAsia="es-ES"/>
        </w:rPr>
        <w:t>INTRANET</w:t>
      </w:r>
      <w:r w:rsidR="00BB4AE5" w:rsidRPr="00302013">
        <w:rPr>
          <w:rFonts w:ascii="Arial" w:hAnsi="Arial" w:cs="Arial"/>
          <w:color w:val="000000"/>
          <w:lang w:val="es-ES" w:eastAsia="es-ES"/>
        </w:rPr>
        <w:t xml:space="preserve"> </w:t>
      </w:r>
      <w:r w:rsidRPr="00302013">
        <w:rPr>
          <w:rFonts w:ascii="Arial" w:hAnsi="Arial" w:cs="Arial"/>
          <w:color w:val="000000"/>
          <w:lang w:val="es-ES" w:eastAsia="es-ES"/>
        </w:rPr>
        <w:t>como medio</w:t>
      </w:r>
      <w:r w:rsidR="003111E4" w:rsidRPr="00302013">
        <w:rPr>
          <w:rFonts w:ascii="Arial" w:hAnsi="Arial" w:cs="Arial"/>
          <w:color w:val="000000"/>
          <w:lang w:val="es-ES" w:eastAsia="es-ES"/>
        </w:rPr>
        <w:t xml:space="preserve"> propio de comunicación digital.</w:t>
      </w:r>
      <w:r w:rsidR="00C17AAB" w:rsidRPr="00302013">
        <w:rPr>
          <w:rFonts w:ascii="Arial" w:hAnsi="Arial" w:cs="Arial"/>
          <w:color w:val="000000"/>
          <w:lang w:val="es-ES" w:eastAsia="es-ES"/>
        </w:rPr>
        <w:t xml:space="preserve"> </w:t>
      </w:r>
      <w:r w:rsidR="00FC13FC">
        <w:rPr>
          <w:rFonts w:ascii="Arial" w:hAnsi="Arial" w:cs="Arial"/>
          <w:color w:val="000000"/>
          <w:lang w:val="es-ES" w:eastAsia="es-ES"/>
        </w:rPr>
        <w:t xml:space="preserve">Para ello, las direcciones, subdirecciones y oficinas </w:t>
      </w:r>
      <w:r w:rsidR="00635F3C">
        <w:rPr>
          <w:rFonts w:ascii="Arial" w:hAnsi="Arial" w:cs="Arial"/>
          <w:color w:val="000000"/>
          <w:lang w:val="es-ES" w:eastAsia="es-ES"/>
        </w:rPr>
        <w:t xml:space="preserve">de la CVP </w:t>
      </w:r>
      <w:r w:rsidR="00FC13FC">
        <w:rPr>
          <w:rFonts w:ascii="Arial" w:hAnsi="Arial" w:cs="Arial"/>
          <w:color w:val="000000"/>
          <w:lang w:val="es-ES" w:eastAsia="es-ES"/>
        </w:rPr>
        <w:t xml:space="preserve">solicitarán </w:t>
      </w:r>
      <w:r w:rsidR="00C17AAB" w:rsidRPr="00302013">
        <w:rPr>
          <w:rFonts w:ascii="Arial" w:hAnsi="Arial" w:cs="Arial"/>
          <w:bCs/>
        </w:rPr>
        <w:t>contenidos acciones y</w:t>
      </w:r>
      <w:r w:rsidR="00FC13FC">
        <w:rPr>
          <w:rFonts w:ascii="Arial" w:hAnsi="Arial" w:cs="Arial"/>
          <w:bCs/>
        </w:rPr>
        <w:t>/</w:t>
      </w:r>
      <w:r w:rsidR="00C17AAB" w:rsidRPr="00302013">
        <w:rPr>
          <w:rFonts w:ascii="Arial" w:hAnsi="Arial" w:cs="Arial"/>
          <w:bCs/>
        </w:rPr>
        <w:t>o campañas comunicacionales, o necesidades puntuales</w:t>
      </w:r>
      <w:r w:rsidR="00586859">
        <w:rPr>
          <w:rFonts w:ascii="Arial" w:hAnsi="Arial" w:cs="Arial"/>
          <w:bCs/>
        </w:rPr>
        <w:t>.</w:t>
      </w:r>
      <w:r w:rsidR="00586859">
        <w:t xml:space="preserve"> </w:t>
      </w:r>
      <w:r w:rsidR="00EC4FBF" w:rsidRPr="00302013">
        <w:rPr>
          <w:rFonts w:ascii="Arial" w:hAnsi="Arial" w:cs="Arial"/>
        </w:rPr>
        <w:t>T</w:t>
      </w:r>
      <w:r w:rsidR="00C17AAB" w:rsidRPr="00302013">
        <w:rPr>
          <w:rFonts w:ascii="Arial" w:hAnsi="Arial" w:cs="Arial"/>
        </w:rPr>
        <w:t xml:space="preserve">ermina con la publicación periódica de piezas comunicativas en el </w:t>
      </w:r>
      <w:r w:rsidR="004F164D" w:rsidRPr="00302013">
        <w:rPr>
          <w:rFonts w:ascii="Arial" w:hAnsi="Arial" w:cs="Arial"/>
        </w:rPr>
        <w:t>P</w:t>
      </w:r>
      <w:r w:rsidR="00C17AAB" w:rsidRPr="00302013">
        <w:rPr>
          <w:rFonts w:ascii="Arial" w:hAnsi="Arial" w:cs="Arial"/>
        </w:rPr>
        <w:t xml:space="preserve">ortal Web e </w:t>
      </w:r>
      <w:r w:rsidR="00DA45F4" w:rsidRPr="00302013">
        <w:rPr>
          <w:rFonts w:ascii="Arial" w:hAnsi="Arial" w:cs="Arial"/>
        </w:rPr>
        <w:t>INTRANET</w:t>
      </w:r>
      <w:r w:rsidR="00C17AAB" w:rsidRPr="00302013">
        <w:rPr>
          <w:rFonts w:ascii="Arial" w:hAnsi="Arial" w:cs="Arial"/>
        </w:rPr>
        <w:t xml:space="preserve">, provistos en la Caja de la Vivienda Popular. </w:t>
      </w:r>
    </w:p>
    <w:p w14:paraId="3D4FDA04" w14:textId="77777777" w:rsidR="0031256F" w:rsidRDefault="00873C4F" w:rsidP="000C630F">
      <w:pPr>
        <w:pStyle w:val="Prrafodelista"/>
        <w:spacing w:after="0" w:line="240" w:lineRule="auto"/>
        <w:ind w:left="284" w:right="17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1AE3620" wp14:editId="5946FE72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5777981" cy="253365"/>
                <wp:effectExtent l="0" t="0" r="13335" b="32385"/>
                <wp:wrapNone/>
                <wp:docPr id="3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981" cy="253365"/>
                          <a:chOff x="1583" y="-32"/>
                          <a:chExt cx="9361" cy="325"/>
                        </a:xfrm>
                      </wpg:grpSpPr>
                      <wps:wsp>
                        <wps:cNvPr id="39" name="Freeform 115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16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7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18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F1978CE" id="Group 114" o:spid="_x0000_s1026" style="position:absolute;margin-left:403.75pt;margin-top:6.85pt;width:454.95pt;height:19.95pt;z-index:-251660288;mso-position-horizontal:right;mso-position-horizontal-relative:margin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" o:allowincell="f">
                <v:shape id="Freeform 115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" path="m,l9339,e" filled="f" strokeweight=".20456mm">
                  <v:path arrowok="t" o:connecttype="custom" o:connectlocs="0,0;9339,0" o:connectangles="0,0"/>
                </v:shape>
                <v:shape id="Freeform 116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" path="m,l9339,e" filled="f" strokeweight=".58pt">
                  <v:path arrowok="t" o:connecttype="custom" o:connectlocs="0,0;9339,0" o:connectangles="0,0"/>
                </v:shape>
                <v:shape id="Freeform 117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18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margin"/>
              </v:group>
            </w:pict>
          </mc:Fallback>
        </mc:AlternateContent>
      </w:r>
    </w:p>
    <w:p w14:paraId="3B6BB314" w14:textId="77777777" w:rsidR="00622076" w:rsidRPr="00873C4F" w:rsidRDefault="00873C4F" w:rsidP="00873C4F">
      <w:pPr>
        <w:pStyle w:val="Prrafodelista"/>
        <w:numPr>
          <w:ilvl w:val="0"/>
          <w:numId w:val="43"/>
        </w:numPr>
        <w:spacing w:after="0" w:line="240" w:lineRule="auto"/>
        <w:ind w:right="178"/>
        <w:jc w:val="both"/>
        <w:rPr>
          <w:rFonts w:ascii="Arial" w:hAnsi="Arial" w:cs="Arial"/>
          <w:b/>
        </w:rPr>
      </w:pPr>
      <w:r w:rsidRPr="00873C4F">
        <w:rPr>
          <w:rFonts w:ascii="Arial" w:hAnsi="Arial" w:cs="Arial"/>
          <w:b/>
        </w:rPr>
        <w:t>RESPONSABLES</w:t>
      </w:r>
    </w:p>
    <w:p w14:paraId="2DC1E820" w14:textId="77777777" w:rsidR="00622076" w:rsidRDefault="00622076" w:rsidP="000C630F">
      <w:pPr>
        <w:pStyle w:val="Prrafodelista"/>
        <w:spacing w:after="0" w:line="240" w:lineRule="auto"/>
        <w:ind w:left="284" w:right="178"/>
        <w:jc w:val="both"/>
        <w:rPr>
          <w:rFonts w:ascii="Arial" w:hAnsi="Arial" w:cs="Arial"/>
        </w:rPr>
      </w:pPr>
    </w:p>
    <w:p w14:paraId="02F2CFA6" w14:textId="35DD5676" w:rsidR="00105B22" w:rsidRPr="00302013" w:rsidRDefault="00161B13" w:rsidP="00161B13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302013">
        <w:rPr>
          <w:rFonts w:ascii="Arial" w:hAnsi="Arial" w:cs="Arial"/>
          <w:color w:val="000000"/>
          <w:shd w:val="clear" w:color="auto" w:fill="FFFFFF"/>
        </w:rPr>
        <w:t xml:space="preserve">La Oficina Asesora de Comunicaciones, </w:t>
      </w:r>
      <w:r w:rsidR="00105B22" w:rsidRPr="00302013">
        <w:rPr>
          <w:rFonts w:ascii="Arial" w:hAnsi="Arial" w:cs="Arial"/>
          <w:color w:val="000000"/>
          <w:shd w:val="clear" w:color="auto" w:fill="FFFFFF"/>
        </w:rPr>
        <w:t xml:space="preserve">en su papel de </w:t>
      </w:r>
      <w:proofErr w:type="spellStart"/>
      <w:r w:rsidRPr="00A31BBD">
        <w:rPr>
          <w:rFonts w:ascii="Arial" w:hAnsi="Arial" w:cs="Arial"/>
          <w:color w:val="000000"/>
          <w:shd w:val="clear" w:color="auto" w:fill="FFFFFF"/>
        </w:rPr>
        <w:t>Webmaster</w:t>
      </w:r>
      <w:proofErr w:type="spellEnd"/>
      <w:r w:rsidRPr="0030201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105B22" w:rsidRPr="00302013">
        <w:rPr>
          <w:rFonts w:ascii="Arial" w:hAnsi="Arial" w:cs="Arial"/>
          <w:color w:val="000000"/>
          <w:shd w:val="clear" w:color="auto" w:fill="FFFFFF"/>
        </w:rPr>
        <w:t>es la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responsable de la</w:t>
      </w:r>
      <w:r w:rsidR="00CC40D8">
        <w:rPr>
          <w:rFonts w:ascii="Arial" w:hAnsi="Arial" w:cs="Arial"/>
          <w:color w:val="000000"/>
          <w:shd w:val="clear" w:color="auto" w:fill="FFFFFF"/>
        </w:rPr>
        <w:t xml:space="preserve"> administración</w:t>
      </w:r>
      <w:r w:rsidR="00040EC9">
        <w:rPr>
          <w:rFonts w:ascii="Arial" w:hAnsi="Arial" w:cs="Arial"/>
          <w:color w:val="000000"/>
          <w:shd w:val="clear" w:color="auto" w:fill="FFFFFF"/>
        </w:rPr>
        <w:t xml:space="preserve"> de los contenidos a ser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C40D8">
        <w:rPr>
          <w:rFonts w:ascii="Arial" w:hAnsi="Arial" w:cs="Arial"/>
          <w:color w:val="000000"/>
          <w:shd w:val="clear" w:color="auto" w:fill="FFFFFF"/>
        </w:rPr>
        <w:t>publica</w:t>
      </w:r>
      <w:r w:rsidR="00040EC9">
        <w:rPr>
          <w:rFonts w:ascii="Arial" w:hAnsi="Arial" w:cs="Arial"/>
          <w:color w:val="000000"/>
          <w:shd w:val="clear" w:color="auto" w:fill="FFFFFF"/>
        </w:rPr>
        <w:t xml:space="preserve">dos, 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así como del manejo de la imagen corporativa y </w:t>
      </w:r>
      <w:r w:rsidR="00105B22" w:rsidRPr="00302013">
        <w:rPr>
          <w:rFonts w:ascii="Arial" w:hAnsi="Arial" w:cs="Arial"/>
          <w:color w:val="000000"/>
          <w:shd w:val="clear" w:color="auto" w:fill="FFFFFF"/>
        </w:rPr>
        <w:t xml:space="preserve">de 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105B22" w:rsidRPr="00302013">
        <w:rPr>
          <w:rFonts w:ascii="Arial" w:hAnsi="Arial" w:cs="Arial"/>
          <w:color w:val="000000"/>
          <w:shd w:val="clear" w:color="auto" w:fill="FFFFFF"/>
        </w:rPr>
        <w:t>gestión de los contenidos de actualidad en el P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ortal </w:t>
      </w:r>
      <w:r w:rsidR="00121EC6" w:rsidRPr="00302013">
        <w:rPr>
          <w:rFonts w:ascii="Arial" w:hAnsi="Arial" w:cs="Arial"/>
          <w:color w:val="000000"/>
          <w:shd w:val="clear" w:color="auto" w:fill="FFFFFF"/>
        </w:rPr>
        <w:t>WEB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4F164D" w:rsidRPr="00302013">
        <w:rPr>
          <w:rFonts w:ascii="Arial" w:hAnsi="Arial" w:cs="Arial"/>
          <w:color w:val="000000"/>
          <w:shd w:val="clear" w:color="auto" w:fill="FFFFFF"/>
        </w:rPr>
        <w:t>INTRANET</w:t>
      </w:r>
      <w:r w:rsidR="000D1483">
        <w:rPr>
          <w:rFonts w:ascii="Arial" w:hAnsi="Arial" w:cs="Arial"/>
          <w:color w:val="000000"/>
          <w:shd w:val="clear" w:color="auto" w:fill="FFFFFF"/>
        </w:rPr>
        <w:t xml:space="preserve"> en el marco de Gobierno en </w:t>
      </w:r>
      <w:r w:rsidR="005F10B9">
        <w:rPr>
          <w:rFonts w:ascii="Arial" w:hAnsi="Arial" w:cs="Arial"/>
          <w:color w:val="000000"/>
          <w:shd w:val="clear" w:color="auto" w:fill="FFFFFF"/>
        </w:rPr>
        <w:t>Línea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3814B360" w14:textId="5F2B83A4" w:rsidR="003E7591" w:rsidRPr="00302013" w:rsidRDefault="003E7591" w:rsidP="003E7591">
      <w:pPr>
        <w:pStyle w:val="Prrafodelista"/>
        <w:numPr>
          <w:ilvl w:val="0"/>
          <w:numId w:val="38"/>
        </w:numPr>
        <w:spacing w:after="0" w:line="240" w:lineRule="auto"/>
        <w:ind w:left="709" w:right="51"/>
        <w:jc w:val="both"/>
        <w:rPr>
          <w:rFonts w:ascii="Arial" w:hAnsi="Arial" w:cs="Arial"/>
        </w:rPr>
      </w:pPr>
      <w:r w:rsidRPr="00302013">
        <w:rPr>
          <w:rFonts w:ascii="Arial" w:hAnsi="Arial" w:cs="Arial"/>
        </w:rPr>
        <w:lastRenderedPageBreak/>
        <w:t xml:space="preserve">La aprobación final para publicación y/o divulgación de las piezas es del (la) </w:t>
      </w:r>
      <w:r w:rsidR="00840562" w:rsidRPr="00302013">
        <w:rPr>
          <w:rFonts w:ascii="Arial" w:hAnsi="Arial" w:cs="Arial"/>
        </w:rPr>
        <w:t>j</w:t>
      </w:r>
      <w:r w:rsidRPr="00302013">
        <w:rPr>
          <w:rFonts w:ascii="Arial" w:hAnsi="Arial" w:cs="Arial"/>
          <w:bCs/>
        </w:rPr>
        <w:t xml:space="preserve">efe de la Oficina Asesora de Comunicaciones. </w:t>
      </w:r>
    </w:p>
    <w:p w14:paraId="0D3239D4" w14:textId="6929FECC" w:rsidR="00E260A4" w:rsidRPr="00302013" w:rsidRDefault="005260F5" w:rsidP="00E260A4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302013">
        <w:rPr>
          <w:rFonts w:ascii="Arial" w:hAnsi="Arial" w:cs="Arial"/>
          <w:color w:val="000000"/>
          <w:shd w:val="clear" w:color="auto" w:fill="FFFFFF"/>
        </w:rPr>
        <w:t xml:space="preserve">La OAC es responsable de </w:t>
      </w:r>
      <w:r w:rsidR="00235955">
        <w:rPr>
          <w:rFonts w:ascii="Arial" w:hAnsi="Arial" w:cs="Arial"/>
          <w:color w:val="000000"/>
          <w:shd w:val="clear" w:color="auto" w:fill="FFFFFF"/>
        </w:rPr>
        <w:t xml:space="preserve">informar el </w:t>
      </w:r>
      <w:r w:rsidR="0080571F">
        <w:rPr>
          <w:rFonts w:ascii="Arial" w:hAnsi="Arial" w:cs="Arial"/>
          <w:color w:val="000000"/>
          <w:shd w:val="clear" w:color="auto" w:fill="FFFFFF"/>
        </w:rPr>
        <w:t>estado de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la actualización de la </w:t>
      </w:r>
      <w:r w:rsidR="00DA45F4">
        <w:rPr>
          <w:rFonts w:ascii="Arial" w:hAnsi="Arial" w:cs="Arial"/>
          <w:color w:val="000000"/>
          <w:shd w:val="clear" w:color="auto" w:fill="FFFFFF"/>
        </w:rPr>
        <w:t>i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nformación institucional del Portal </w:t>
      </w:r>
      <w:r w:rsidR="00121EC6" w:rsidRPr="00302013">
        <w:rPr>
          <w:rFonts w:ascii="Arial" w:hAnsi="Arial" w:cs="Arial"/>
          <w:color w:val="000000"/>
          <w:shd w:val="clear" w:color="auto" w:fill="FFFFFF"/>
        </w:rPr>
        <w:t>WEB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y de</w:t>
      </w:r>
      <w:r w:rsidR="00DA45F4">
        <w:rPr>
          <w:rFonts w:ascii="Arial" w:hAnsi="Arial" w:cs="Arial"/>
          <w:color w:val="000000"/>
          <w:shd w:val="clear" w:color="auto" w:fill="FFFFFF"/>
        </w:rPr>
        <w:t xml:space="preserve"> la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A45F4" w:rsidRPr="00302013">
        <w:rPr>
          <w:rFonts w:ascii="Arial" w:hAnsi="Arial" w:cs="Arial"/>
          <w:color w:val="000000"/>
          <w:shd w:val="clear" w:color="auto" w:fill="FFFFFF"/>
        </w:rPr>
        <w:t>INTRANET</w:t>
      </w:r>
      <w:r w:rsidRPr="00302013">
        <w:rPr>
          <w:rFonts w:ascii="Arial" w:hAnsi="Arial" w:cs="Arial"/>
          <w:color w:val="000000"/>
          <w:shd w:val="clear" w:color="auto" w:fill="FFFFFF"/>
        </w:rPr>
        <w:t>, a través de la realización de chequeo con</w:t>
      </w:r>
      <w:r w:rsidR="00235955">
        <w:rPr>
          <w:rFonts w:ascii="Arial" w:hAnsi="Arial" w:cs="Arial"/>
          <w:color w:val="000000"/>
          <w:shd w:val="clear" w:color="auto" w:fill="FFFFFF"/>
        </w:rPr>
        <w:t xml:space="preserve"> base en</w:t>
      </w:r>
      <w:r w:rsidR="00DA45F4">
        <w:rPr>
          <w:rFonts w:ascii="Arial" w:hAnsi="Arial" w:cs="Arial"/>
          <w:color w:val="000000"/>
          <w:shd w:val="clear" w:color="auto" w:fill="FFFFFF"/>
        </w:rPr>
        <w:t xml:space="preserve"> el </w:t>
      </w:r>
      <w:r w:rsidR="00C519CB">
        <w:rPr>
          <w:rFonts w:ascii="Arial" w:hAnsi="Arial" w:cs="Arial"/>
          <w:color w:val="000000"/>
          <w:shd w:val="clear" w:color="auto" w:fill="FFFFFF"/>
        </w:rPr>
        <w:t>E</w:t>
      </w:r>
      <w:r w:rsidR="00DA45F4">
        <w:rPr>
          <w:rFonts w:ascii="Arial" w:hAnsi="Arial" w:cs="Arial"/>
          <w:color w:val="000000"/>
          <w:shd w:val="clear" w:color="auto" w:fill="FFFFFF"/>
        </w:rPr>
        <w:t xml:space="preserve">squema de </w:t>
      </w:r>
      <w:r w:rsidR="00C519CB">
        <w:rPr>
          <w:rFonts w:ascii="Arial" w:hAnsi="Arial" w:cs="Arial"/>
          <w:color w:val="000000"/>
          <w:shd w:val="clear" w:color="auto" w:fill="FFFFFF"/>
        </w:rPr>
        <w:t>P</w:t>
      </w:r>
      <w:r w:rsidR="00DA45F4">
        <w:rPr>
          <w:rFonts w:ascii="Arial" w:hAnsi="Arial" w:cs="Arial"/>
          <w:color w:val="000000"/>
          <w:shd w:val="clear" w:color="auto" w:fill="FFFFFF"/>
        </w:rPr>
        <w:t xml:space="preserve">ublicación de </w:t>
      </w:r>
      <w:r w:rsidR="00C519CB">
        <w:rPr>
          <w:rFonts w:ascii="Arial" w:hAnsi="Arial" w:cs="Arial"/>
          <w:color w:val="000000"/>
          <w:shd w:val="clear" w:color="auto" w:fill="FFFFFF"/>
        </w:rPr>
        <w:t>I</w:t>
      </w:r>
      <w:r w:rsidR="00DA45F4">
        <w:rPr>
          <w:rFonts w:ascii="Arial" w:hAnsi="Arial" w:cs="Arial"/>
          <w:color w:val="000000"/>
          <w:shd w:val="clear" w:color="auto" w:fill="FFFFFF"/>
        </w:rPr>
        <w:t>nformación</w:t>
      </w:r>
      <w:r w:rsidR="00C519CB">
        <w:rPr>
          <w:rFonts w:ascii="Arial" w:hAnsi="Arial" w:cs="Arial"/>
          <w:color w:val="000000"/>
          <w:shd w:val="clear" w:color="auto" w:fill="FFFFFF"/>
        </w:rPr>
        <w:t xml:space="preserve"> de la Página Web</w:t>
      </w:r>
      <w:r w:rsidR="00DA45F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97C4C">
        <w:rPr>
          <w:rFonts w:ascii="Arial" w:hAnsi="Arial" w:cs="Arial"/>
          <w:color w:val="000000"/>
          <w:shd w:val="clear" w:color="auto" w:fill="FFFFFF"/>
        </w:rPr>
        <w:t>y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97C4C">
        <w:rPr>
          <w:rFonts w:ascii="Arial" w:hAnsi="Arial" w:cs="Arial"/>
          <w:color w:val="000000"/>
          <w:shd w:val="clear" w:color="auto" w:fill="FFFFFF"/>
        </w:rPr>
        <w:t>el</w:t>
      </w:r>
      <w:r w:rsidR="00097C4C" w:rsidRPr="003020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519CB" w:rsidRPr="00302013">
        <w:rPr>
          <w:rFonts w:ascii="Arial" w:hAnsi="Arial" w:cs="Arial"/>
          <w:color w:val="000000"/>
          <w:shd w:val="clear" w:color="auto" w:fill="FFFFFF"/>
        </w:rPr>
        <w:t>M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apa de </w:t>
      </w:r>
      <w:r w:rsidR="00C519CB" w:rsidRPr="00302013">
        <w:rPr>
          <w:rFonts w:ascii="Arial" w:hAnsi="Arial" w:cs="Arial"/>
          <w:color w:val="000000"/>
          <w:shd w:val="clear" w:color="auto" w:fill="FFFFFF"/>
        </w:rPr>
        <w:t>N</w:t>
      </w:r>
      <w:r w:rsidRPr="00302013">
        <w:rPr>
          <w:rFonts w:ascii="Arial" w:hAnsi="Arial" w:cs="Arial"/>
          <w:color w:val="000000"/>
          <w:shd w:val="clear" w:color="auto" w:fill="FFFFFF"/>
        </w:rPr>
        <w:t>avegación</w:t>
      </w:r>
      <w:r w:rsidR="00C519CB">
        <w:rPr>
          <w:rFonts w:ascii="Arial" w:hAnsi="Arial" w:cs="Arial"/>
          <w:color w:val="000000"/>
          <w:shd w:val="clear" w:color="auto" w:fill="FFFFFF"/>
        </w:rPr>
        <w:t xml:space="preserve"> y Actualización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C519CB">
        <w:rPr>
          <w:rFonts w:ascii="Arial" w:hAnsi="Arial" w:cs="Arial"/>
          <w:color w:val="000000"/>
          <w:shd w:val="clear" w:color="auto" w:fill="FFFFFF"/>
        </w:rPr>
        <w:t>Contenidos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97C4C" w:rsidRPr="00302013">
        <w:rPr>
          <w:rFonts w:ascii="Arial" w:hAnsi="Arial" w:cs="Arial"/>
          <w:color w:val="000000"/>
          <w:shd w:val="clear" w:color="auto" w:fill="FFFFFF"/>
        </w:rPr>
        <w:t>INTRANET</w:t>
      </w:r>
      <w:r w:rsidR="00E260A4" w:rsidRPr="00302013">
        <w:rPr>
          <w:rFonts w:ascii="Arial" w:hAnsi="Arial" w:cs="Arial"/>
          <w:color w:val="000000"/>
          <w:shd w:val="clear" w:color="auto" w:fill="FFFFFF"/>
        </w:rPr>
        <w:t>.</w:t>
      </w:r>
    </w:p>
    <w:p w14:paraId="5AE13D3A" w14:textId="2899E2A7" w:rsidR="005F601D" w:rsidRDefault="005F601D" w:rsidP="005F601D">
      <w:pPr>
        <w:pStyle w:val="Prrafodelista"/>
        <w:widowControl w:val="0"/>
        <w:numPr>
          <w:ilvl w:val="0"/>
          <w:numId w:val="38"/>
        </w:numPr>
        <w:tabs>
          <w:tab w:val="left" w:pos="1985"/>
        </w:tabs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shd w:val="clear" w:color="auto" w:fill="FFFFFF"/>
        </w:rPr>
      </w:pPr>
      <w:r w:rsidRPr="006C39EC">
        <w:rPr>
          <w:rFonts w:ascii="Arial" w:hAnsi="Arial" w:cs="Arial"/>
          <w:shd w:val="clear" w:color="auto" w:fill="FFFFFF"/>
        </w:rPr>
        <w:t>La Secretaría Técnica de la Estrategia de Gobierno en Línea</w:t>
      </w:r>
      <w:r w:rsidR="00F12A3E" w:rsidRPr="006C39EC">
        <w:rPr>
          <w:rFonts w:ascii="Arial" w:hAnsi="Arial" w:cs="Arial"/>
          <w:shd w:val="clear" w:color="auto" w:fill="FFFFFF"/>
        </w:rPr>
        <w:t>, GEL,</w:t>
      </w:r>
      <w:r w:rsidRPr="006C39EC">
        <w:rPr>
          <w:rFonts w:ascii="Arial" w:hAnsi="Arial" w:cs="Arial"/>
          <w:shd w:val="clear" w:color="auto" w:fill="FFFFFF"/>
        </w:rPr>
        <w:t xml:space="preserve"> la ejerce la Oficina Asesora de </w:t>
      </w:r>
      <w:r w:rsidR="00963541">
        <w:rPr>
          <w:rFonts w:ascii="Arial" w:hAnsi="Arial" w:cs="Arial"/>
          <w:shd w:val="clear" w:color="auto" w:fill="FFFFFF"/>
        </w:rPr>
        <w:t>Planeación.</w:t>
      </w:r>
    </w:p>
    <w:p w14:paraId="3298ECCC" w14:textId="1BDFC5DC" w:rsidR="00AA3D44" w:rsidRDefault="00AA3D44" w:rsidP="005F601D">
      <w:pPr>
        <w:pStyle w:val="Prrafodelista"/>
        <w:widowControl w:val="0"/>
        <w:numPr>
          <w:ilvl w:val="0"/>
          <w:numId w:val="38"/>
        </w:numPr>
        <w:tabs>
          <w:tab w:val="left" w:pos="1985"/>
        </w:tabs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Oficina Asesora de Comunicaciones en su rol de web master asistirá a las reuniones del Comité de Gobierno en Línea en los casos que se requi</w:t>
      </w:r>
      <w:r w:rsidR="006564B8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ra.</w:t>
      </w:r>
    </w:p>
    <w:p w14:paraId="709FEC68" w14:textId="3907DD54" w:rsidR="006564B8" w:rsidRDefault="006564B8" w:rsidP="005F601D">
      <w:pPr>
        <w:pStyle w:val="Prrafodelista"/>
        <w:widowControl w:val="0"/>
        <w:numPr>
          <w:ilvl w:val="0"/>
          <w:numId w:val="38"/>
        </w:numPr>
        <w:tabs>
          <w:tab w:val="left" w:pos="1985"/>
        </w:tabs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web master realizará la implementación de las mejoras en la Página Web e Intranet de acuerdo con las guías de usabilidad y accesibilidad (Estándar A) en el marco del Gobierno en Línea.</w:t>
      </w:r>
    </w:p>
    <w:p w14:paraId="7DC2A8CB" w14:textId="50A49D4F" w:rsidR="008818C0" w:rsidRPr="006C39EC" w:rsidRDefault="008818C0" w:rsidP="005F601D">
      <w:pPr>
        <w:pStyle w:val="Prrafodelista"/>
        <w:widowControl w:val="0"/>
        <w:numPr>
          <w:ilvl w:val="0"/>
          <w:numId w:val="38"/>
        </w:numPr>
        <w:tabs>
          <w:tab w:val="left" w:pos="1985"/>
        </w:tabs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 web </w:t>
      </w:r>
      <w:r w:rsidR="000D1483">
        <w:rPr>
          <w:rFonts w:ascii="Arial" w:hAnsi="Arial" w:cs="Arial"/>
          <w:shd w:val="clear" w:color="auto" w:fill="FFFFFF"/>
        </w:rPr>
        <w:t>master asistirá</w:t>
      </w:r>
      <w:r>
        <w:rPr>
          <w:rFonts w:ascii="Arial" w:hAnsi="Arial" w:cs="Arial"/>
          <w:shd w:val="clear" w:color="auto" w:fill="FFFFFF"/>
        </w:rPr>
        <w:t xml:space="preserve"> a las mesas de trabajo que organice la Alta Comisión Distrital </w:t>
      </w:r>
      <w:r w:rsidR="00012FB5">
        <w:rPr>
          <w:rFonts w:ascii="Arial" w:hAnsi="Arial" w:cs="Arial"/>
          <w:shd w:val="clear" w:color="auto" w:fill="FFFFFF"/>
        </w:rPr>
        <w:t xml:space="preserve">TIC en aras </w:t>
      </w:r>
      <w:r w:rsidR="000D1483">
        <w:rPr>
          <w:rFonts w:ascii="Arial" w:hAnsi="Arial" w:cs="Arial"/>
          <w:shd w:val="clear" w:color="auto" w:fill="FFFFFF"/>
        </w:rPr>
        <w:t>gestionar los</w:t>
      </w:r>
      <w:r w:rsidR="00012FB5">
        <w:rPr>
          <w:rFonts w:ascii="Arial" w:hAnsi="Arial" w:cs="Arial"/>
          <w:shd w:val="clear" w:color="auto" w:fill="FFFFFF"/>
        </w:rPr>
        <w:t xml:space="preserve"> cambios que se requieran para la Página Web y la Intranet en el marco de Gobierno en Línea.</w:t>
      </w:r>
    </w:p>
    <w:p w14:paraId="0DF6B14A" w14:textId="72B23420" w:rsidR="00A05A06" w:rsidRPr="000B6194" w:rsidRDefault="00B47CD6" w:rsidP="005A0ACC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0B6194">
        <w:rPr>
          <w:rFonts w:ascii="Arial" w:hAnsi="Arial" w:cs="Arial"/>
          <w:color w:val="000000"/>
          <w:shd w:val="clear" w:color="auto" w:fill="FFFFFF"/>
        </w:rPr>
        <w:t xml:space="preserve">La Oficina Asesora de 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 xml:space="preserve">Comunicaciones está a cargo de la </w:t>
      </w:r>
      <w:r w:rsidR="004D673E">
        <w:rPr>
          <w:rFonts w:ascii="Arial" w:hAnsi="Arial" w:cs="Arial"/>
          <w:color w:val="000000"/>
          <w:shd w:val="clear" w:color="auto" w:fill="FFFFFF"/>
        </w:rPr>
        <w:t>publicación</w:t>
      </w:r>
      <w:r w:rsidR="004D673E" w:rsidRPr="000B619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 xml:space="preserve">de la información en el </w:t>
      </w:r>
      <w:r w:rsidR="00F57B82" w:rsidRPr="000B6194">
        <w:rPr>
          <w:rFonts w:ascii="Arial" w:hAnsi="Arial" w:cs="Arial"/>
          <w:color w:val="000000"/>
          <w:shd w:val="clear" w:color="auto" w:fill="FFFFFF"/>
        </w:rPr>
        <w:t>P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 xml:space="preserve">ortal </w:t>
      </w:r>
      <w:r w:rsidR="00F57B82" w:rsidRPr="000B6194">
        <w:rPr>
          <w:rFonts w:ascii="Arial" w:hAnsi="Arial" w:cs="Arial"/>
          <w:color w:val="000000"/>
          <w:shd w:val="clear" w:color="auto" w:fill="FFFFFF"/>
        </w:rPr>
        <w:t>WEB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 xml:space="preserve"> pertinente a GEL</w:t>
      </w:r>
      <w:r w:rsidR="00E73902" w:rsidRPr="000B6194">
        <w:rPr>
          <w:rFonts w:ascii="Arial" w:hAnsi="Arial" w:cs="Arial"/>
          <w:color w:val="000000"/>
          <w:shd w:val="clear" w:color="auto" w:fill="FFFFFF"/>
        </w:rPr>
        <w:t>,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 xml:space="preserve"> Normograma y Normatividad de la CVP,</w:t>
      </w:r>
      <w:r w:rsidR="00E73902" w:rsidRPr="000B6194">
        <w:rPr>
          <w:rFonts w:ascii="Arial" w:hAnsi="Arial" w:cs="Arial"/>
          <w:color w:val="000000"/>
          <w:shd w:val="clear" w:color="auto" w:fill="FFFFFF"/>
        </w:rPr>
        <w:t xml:space="preserve"> los requerimientos del </w:t>
      </w:r>
      <w:r w:rsidR="001A7E81" w:rsidRPr="000B6194">
        <w:rPr>
          <w:rFonts w:ascii="Arial" w:hAnsi="Arial" w:cs="Arial"/>
          <w:color w:val="000000"/>
          <w:shd w:val="clear" w:color="auto" w:fill="FFFFFF"/>
        </w:rPr>
        <w:t>Distrito y</w:t>
      </w:r>
      <w:r w:rsidR="00E73902" w:rsidRPr="000B6194">
        <w:rPr>
          <w:rFonts w:ascii="Arial" w:hAnsi="Arial" w:cs="Arial"/>
          <w:color w:val="000000"/>
          <w:shd w:val="clear" w:color="auto" w:fill="FFFFFF"/>
        </w:rPr>
        <w:t xml:space="preserve"> demás entidades que lo requieran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3541">
        <w:rPr>
          <w:rFonts w:ascii="Arial" w:hAnsi="Arial" w:cs="Arial"/>
          <w:color w:val="000000"/>
          <w:shd w:val="clear" w:color="auto" w:fill="FFFFFF"/>
        </w:rPr>
        <w:t>con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 xml:space="preserve"> base a la información suministrada por la O</w:t>
      </w:r>
      <w:r w:rsidR="00326E46">
        <w:rPr>
          <w:rFonts w:ascii="Arial" w:hAnsi="Arial" w:cs="Arial"/>
          <w:color w:val="000000"/>
          <w:shd w:val="clear" w:color="auto" w:fill="FFFFFF"/>
        </w:rPr>
        <w:t xml:space="preserve">ficina 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>A</w:t>
      </w:r>
      <w:r w:rsidR="00326E46">
        <w:rPr>
          <w:rFonts w:ascii="Arial" w:hAnsi="Arial" w:cs="Arial"/>
          <w:color w:val="000000"/>
          <w:shd w:val="clear" w:color="auto" w:fill="FFFFFF"/>
        </w:rPr>
        <w:t xml:space="preserve">sesora de 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>P</w:t>
      </w:r>
      <w:r w:rsidR="00326E46">
        <w:rPr>
          <w:rFonts w:ascii="Arial" w:hAnsi="Arial" w:cs="Arial"/>
          <w:color w:val="000000"/>
          <w:shd w:val="clear" w:color="auto" w:fill="FFFFFF"/>
        </w:rPr>
        <w:t>laneación</w:t>
      </w:r>
      <w:r w:rsidR="00A05A06" w:rsidRPr="000B6194">
        <w:rPr>
          <w:rFonts w:ascii="Arial" w:hAnsi="Arial" w:cs="Arial"/>
          <w:color w:val="000000"/>
          <w:shd w:val="clear" w:color="auto" w:fill="FFFFFF"/>
        </w:rPr>
        <w:t>.</w:t>
      </w:r>
    </w:p>
    <w:p w14:paraId="4BFC27D8" w14:textId="4B65148A" w:rsidR="00161B13" w:rsidRPr="000B6194" w:rsidRDefault="00F57B82" w:rsidP="00161B13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 Oficina TIC</w:t>
      </w:r>
      <w:r w:rsidR="00161B13" w:rsidRPr="000B6194">
        <w:rPr>
          <w:rFonts w:ascii="Arial" w:hAnsi="Arial" w:cs="Arial"/>
          <w:color w:val="000000"/>
          <w:shd w:val="clear" w:color="auto" w:fill="FFFFFF"/>
        </w:rPr>
        <w:t xml:space="preserve"> es la responsable de brindar el soporte técnico de </w:t>
      </w:r>
      <w:r w:rsidRPr="000B6194">
        <w:rPr>
          <w:rFonts w:ascii="Arial" w:hAnsi="Arial" w:cs="Arial"/>
          <w:color w:val="000000"/>
          <w:shd w:val="clear" w:color="auto" w:fill="FFFFFF"/>
        </w:rPr>
        <w:t>INTERNET</w:t>
      </w:r>
      <w:r w:rsidR="00161B13" w:rsidRPr="000B6194">
        <w:rPr>
          <w:rFonts w:ascii="Arial" w:hAnsi="Arial" w:cs="Arial"/>
          <w:color w:val="000000"/>
          <w:shd w:val="clear" w:color="auto" w:fill="FFFFFF"/>
        </w:rPr>
        <w:t xml:space="preserve"> e </w:t>
      </w:r>
      <w:r w:rsidRPr="000B6194">
        <w:rPr>
          <w:rFonts w:ascii="Arial" w:hAnsi="Arial" w:cs="Arial"/>
          <w:color w:val="000000"/>
          <w:shd w:val="clear" w:color="auto" w:fill="FFFFFF"/>
        </w:rPr>
        <w:t>INTRANET</w:t>
      </w:r>
      <w:r w:rsidR="00161B13" w:rsidRPr="000B6194">
        <w:rPr>
          <w:rFonts w:ascii="Arial" w:hAnsi="Arial" w:cs="Arial"/>
          <w:color w:val="000000"/>
          <w:shd w:val="clear" w:color="auto" w:fill="FFFFFF"/>
        </w:rPr>
        <w:t>; del suministro de recursos (equipos y hardware);</w:t>
      </w:r>
      <w:r w:rsidR="00161B13" w:rsidRPr="000B6194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AA65A6" w:rsidRPr="000B6194">
        <w:rPr>
          <w:rFonts w:ascii="Arial" w:hAnsi="Arial" w:cs="Arial"/>
          <w:color w:val="000000"/>
          <w:shd w:val="clear" w:color="auto" w:fill="FFFFFF"/>
        </w:rPr>
        <w:t>para el</w:t>
      </w:r>
      <w:r w:rsidR="00161B13" w:rsidRPr="000B6194">
        <w:rPr>
          <w:rFonts w:ascii="Arial" w:hAnsi="Arial" w:cs="Arial"/>
          <w:color w:val="000000"/>
          <w:shd w:val="clear" w:color="auto" w:fill="FFFFFF"/>
        </w:rPr>
        <w:t xml:space="preserve"> desarrollo de las </w:t>
      </w:r>
      <w:r w:rsidR="00EE7B05" w:rsidRPr="000B6194">
        <w:rPr>
          <w:rFonts w:ascii="Arial" w:hAnsi="Arial" w:cs="Arial"/>
          <w:color w:val="000000"/>
          <w:shd w:val="clear" w:color="auto" w:fill="FFFFFF"/>
        </w:rPr>
        <w:t xml:space="preserve">herramientas </w:t>
      </w:r>
      <w:r w:rsidR="00EE7B05">
        <w:rPr>
          <w:rFonts w:ascii="Arial" w:hAnsi="Arial" w:cs="Arial"/>
          <w:color w:val="000000"/>
          <w:shd w:val="clear" w:color="auto" w:fill="FFFFFF"/>
        </w:rPr>
        <w:t>con</w:t>
      </w:r>
      <w:r>
        <w:rPr>
          <w:rFonts w:ascii="Arial" w:hAnsi="Arial" w:cs="Arial"/>
          <w:color w:val="000000"/>
          <w:shd w:val="clear" w:color="auto" w:fill="FFFFFF"/>
        </w:rPr>
        <w:t xml:space="preserve"> el fin de </w:t>
      </w:r>
      <w:r w:rsidR="00161B13" w:rsidRPr="000B6194">
        <w:rPr>
          <w:rFonts w:ascii="Arial" w:hAnsi="Arial" w:cs="Arial"/>
          <w:color w:val="000000"/>
          <w:shd w:val="clear" w:color="auto" w:fill="FFFFFF"/>
        </w:rPr>
        <w:t>ofrecer servicios onl</w:t>
      </w:r>
      <w:r w:rsidR="00AA65A6" w:rsidRPr="000B6194">
        <w:rPr>
          <w:rFonts w:ascii="Arial" w:hAnsi="Arial" w:cs="Arial"/>
          <w:color w:val="000000"/>
          <w:shd w:val="clear" w:color="auto" w:fill="FFFFFF"/>
        </w:rPr>
        <w:t xml:space="preserve">ine, de la cadena </w:t>
      </w:r>
      <w:proofErr w:type="spellStart"/>
      <w:r w:rsidR="00AA65A6" w:rsidRPr="000B6194">
        <w:rPr>
          <w:rFonts w:ascii="Arial" w:hAnsi="Arial" w:cs="Arial"/>
          <w:color w:val="000000"/>
          <w:shd w:val="clear" w:color="auto" w:fill="FFFFFF"/>
        </w:rPr>
        <w:t>antitrámites</w:t>
      </w:r>
      <w:proofErr w:type="spellEnd"/>
      <w:r w:rsidR="00AA65A6" w:rsidRPr="000B6194">
        <w:rPr>
          <w:rFonts w:ascii="Arial" w:hAnsi="Arial" w:cs="Arial"/>
          <w:color w:val="000000"/>
          <w:shd w:val="clear" w:color="auto" w:fill="FFFFFF"/>
        </w:rPr>
        <w:t>.</w:t>
      </w:r>
    </w:p>
    <w:p w14:paraId="239159A5" w14:textId="77777777" w:rsidR="00161B13" w:rsidRPr="000B6194" w:rsidRDefault="00AA65A6" w:rsidP="00161B13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shd w:val="clear" w:color="auto" w:fill="FFFFFF"/>
        </w:rPr>
      </w:pPr>
      <w:r w:rsidRPr="000B6194">
        <w:rPr>
          <w:rFonts w:ascii="Arial" w:hAnsi="Arial" w:cs="Arial"/>
          <w:shd w:val="clear" w:color="auto" w:fill="FFFFFF"/>
        </w:rPr>
        <w:t>Servicio</w:t>
      </w:r>
      <w:r w:rsidR="005F601D" w:rsidRPr="000B6194">
        <w:rPr>
          <w:rFonts w:ascii="Arial" w:hAnsi="Arial" w:cs="Arial"/>
          <w:shd w:val="clear" w:color="auto" w:fill="FFFFFF"/>
        </w:rPr>
        <w:t xml:space="preserve"> </w:t>
      </w:r>
      <w:r w:rsidRPr="000B6194">
        <w:rPr>
          <w:rFonts w:ascii="Arial" w:hAnsi="Arial" w:cs="Arial"/>
          <w:shd w:val="clear" w:color="auto" w:fill="FFFFFF"/>
        </w:rPr>
        <w:t>al Ciudadano es</w:t>
      </w:r>
      <w:r w:rsidR="00CE42A7" w:rsidRPr="000B6194">
        <w:rPr>
          <w:rFonts w:ascii="Arial" w:hAnsi="Arial" w:cs="Arial"/>
          <w:shd w:val="clear" w:color="auto" w:fill="FFFFFF"/>
        </w:rPr>
        <w:t xml:space="preserve"> </w:t>
      </w:r>
      <w:r w:rsidR="00161B13" w:rsidRPr="000B6194">
        <w:rPr>
          <w:rFonts w:ascii="Arial" w:hAnsi="Arial" w:cs="Arial"/>
          <w:shd w:val="clear" w:color="auto" w:fill="FFFFFF"/>
        </w:rPr>
        <w:t xml:space="preserve">responsable de la gestión </w:t>
      </w:r>
      <w:r w:rsidR="00CD5234" w:rsidRPr="000B6194">
        <w:rPr>
          <w:rFonts w:ascii="Arial" w:hAnsi="Arial" w:cs="Arial"/>
          <w:shd w:val="clear" w:color="auto" w:fill="FFFFFF"/>
        </w:rPr>
        <w:t>y administración de la Guía de T</w:t>
      </w:r>
      <w:r w:rsidR="00161B13" w:rsidRPr="000B6194">
        <w:rPr>
          <w:rFonts w:ascii="Arial" w:hAnsi="Arial" w:cs="Arial"/>
          <w:shd w:val="clear" w:color="auto" w:fill="FFFFFF"/>
        </w:rPr>
        <w:t xml:space="preserve">rámites y </w:t>
      </w:r>
      <w:r w:rsidR="00CD5234" w:rsidRPr="000B6194">
        <w:rPr>
          <w:rFonts w:ascii="Arial" w:hAnsi="Arial" w:cs="Arial"/>
          <w:shd w:val="clear" w:color="auto" w:fill="FFFFFF"/>
        </w:rPr>
        <w:t>S</w:t>
      </w:r>
      <w:r w:rsidR="00161B13" w:rsidRPr="000B6194">
        <w:rPr>
          <w:rFonts w:ascii="Arial" w:hAnsi="Arial" w:cs="Arial"/>
          <w:shd w:val="clear" w:color="auto" w:fill="FFFFFF"/>
        </w:rPr>
        <w:t>ervicios, de la cadena de trámites en línea, en coordinación con</w:t>
      </w:r>
      <w:r w:rsidR="005F601D" w:rsidRPr="000B6194">
        <w:rPr>
          <w:rFonts w:ascii="Arial" w:hAnsi="Arial" w:cs="Arial"/>
          <w:shd w:val="clear" w:color="auto" w:fill="FFFFFF"/>
        </w:rPr>
        <w:t xml:space="preserve"> </w:t>
      </w:r>
      <w:r w:rsidR="0017535E" w:rsidRPr="000B6194">
        <w:rPr>
          <w:rFonts w:ascii="Arial" w:hAnsi="Arial" w:cs="Arial"/>
          <w:shd w:val="clear" w:color="auto" w:fill="FFFFFF"/>
        </w:rPr>
        <w:t xml:space="preserve">la Oficina Asesora de </w:t>
      </w:r>
      <w:r w:rsidR="00161B13" w:rsidRPr="000B6194">
        <w:rPr>
          <w:rFonts w:ascii="Arial" w:hAnsi="Arial" w:cs="Arial"/>
          <w:shd w:val="clear" w:color="auto" w:fill="FFFFFF"/>
        </w:rPr>
        <w:t>Planeación.</w:t>
      </w:r>
    </w:p>
    <w:p w14:paraId="1A28D00F" w14:textId="77777777" w:rsidR="00420941" w:rsidRPr="00420941" w:rsidRDefault="003512C0" w:rsidP="00161B13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420941">
        <w:rPr>
          <w:rFonts w:ascii="Arial" w:hAnsi="Arial" w:cs="Arial"/>
          <w:lang w:eastAsia="es-ES"/>
        </w:rPr>
        <w:t xml:space="preserve">La </w:t>
      </w:r>
      <w:r w:rsidR="00BB3EF7" w:rsidRPr="00420941">
        <w:rPr>
          <w:rFonts w:ascii="Arial" w:hAnsi="Arial" w:cs="Arial"/>
          <w:lang w:eastAsia="es-ES"/>
        </w:rPr>
        <w:t>O</w:t>
      </w:r>
      <w:r w:rsidRPr="00420941">
        <w:rPr>
          <w:rFonts w:ascii="Arial" w:hAnsi="Arial" w:cs="Arial"/>
          <w:lang w:eastAsia="es-ES"/>
        </w:rPr>
        <w:t xml:space="preserve">ficina Asesora de Planeación en coordinación con la </w:t>
      </w:r>
      <w:r w:rsidR="00420941" w:rsidRPr="00420941">
        <w:rPr>
          <w:rFonts w:ascii="Arial" w:hAnsi="Arial" w:cs="Arial"/>
          <w:lang w:eastAsia="es-ES"/>
        </w:rPr>
        <w:t>Dirección de Gestión Corporativa y CID</w:t>
      </w:r>
      <w:r w:rsidRPr="00420941">
        <w:rPr>
          <w:rFonts w:ascii="Arial" w:hAnsi="Arial" w:cs="Arial"/>
          <w:lang w:eastAsia="es-ES"/>
        </w:rPr>
        <w:t xml:space="preserve"> son las</w:t>
      </w:r>
      <w:r w:rsidR="00420941" w:rsidRPr="00420941">
        <w:rPr>
          <w:rFonts w:ascii="Arial" w:hAnsi="Arial" w:cs="Arial"/>
          <w:lang w:eastAsia="es-ES"/>
        </w:rPr>
        <w:t xml:space="preserve"> dependencias responsables del ingreso y actualización de la información de los procedimientos administrativos de la C</w:t>
      </w:r>
      <w:r w:rsidR="00817920">
        <w:rPr>
          <w:rFonts w:ascii="Arial" w:hAnsi="Arial" w:cs="Arial"/>
          <w:lang w:eastAsia="es-ES"/>
        </w:rPr>
        <w:t>VP</w:t>
      </w:r>
      <w:r w:rsidR="00420941" w:rsidRPr="00420941">
        <w:rPr>
          <w:rFonts w:ascii="Arial" w:hAnsi="Arial" w:cs="Arial"/>
          <w:lang w:eastAsia="es-ES"/>
        </w:rPr>
        <w:t xml:space="preserve"> en el Sistema Único de Información de Tramites</w:t>
      </w:r>
      <w:r w:rsidR="00420941">
        <w:rPr>
          <w:rFonts w:ascii="Arial" w:hAnsi="Arial" w:cs="Arial"/>
          <w:lang w:eastAsia="es-ES"/>
        </w:rPr>
        <w:t xml:space="preserve">. </w:t>
      </w:r>
    </w:p>
    <w:p w14:paraId="2AC27D02" w14:textId="7FB52284" w:rsidR="00161B13" w:rsidRDefault="00161B13" w:rsidP="00161B13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420941">
        <w:rPr>
          <w:rFonts w:ascii="Arial" w:hAnsi="Arial" w:cs="Arial"/>
          <w:color w:val="000000"/>
          <w:shd w:val="clear" w:color="auto" w:fill="FFFFFF"/>
        </w:rPr>
        <w:t xml:space="preserve">Las </w:t>
      </w:r>
      <w:r w:rsidR="00F77A09" w:rsidRPr="00420941">
        <w:rPr>
          <w:rFonts w:ascii="Arial" w:hAnsi="Arial" w:cs="Arial"/>
          <w:color w:val="000000"/>
          <w:shd w:val="clear" w:color="auto" w:fill="FFFFFF"/>
        </w:rPr>
        <w:t>d</w:t>
      </w:r>
      <w:r w:rsidR="005A567F" w:rsidRPr="00420941">
        <w:rPr>
          <w:rFonts w:ascii="Arial" w:hAnsi="Arial" w:cs="Arial"/>
          <w:color w:val="000000"/>
          <w:shd w:val="clear" w:color="auto" w:fill="FFFFFF"/>
        </w:rPr>
        <w:t xml:space="preserve">irecciones </w:t>
      </w:r>
      <w:r w:rsidR="00F77A09" w:rsidRPr="00420941">
        <w:rPr>
          <w:rFonts w:ascii="Arial" w:hAnsi="Arial" w:cs="Arial"/>
          <w:color w:val="000000"/>
          <w:shd w:val="clear" w:color="auto" w:fill="FFFFFF"/>
        </w:rPr>
        <w:t>m</w:t>
      </w:r>
      <w:r w:rsidRPr="00420941">
        <w:rPr>
          <w:rFonts w:ascii="Arial" w:hAnsi="Arial" w:cs="Arial"/>
          <w:color w:val="000000"/>
          <w:shd w:val="clear" w:color="auto" w:fill="FFFFFF"/>
        </w:rPr>
        <w:t>isionales son responsables de la producción y suministro de la información</w:t>
      </w:r>
      <w:r w:rsidR="005F601D" w:rsidRPr="00420941">
        <w:rPr>
          <w:rFonts w:ascii="Arial" w:hAnsi="Arial" w:cs="Arial"/>
          <w:color w:val="000000"/>
          <w:shd w:val="clear" w:color="auto" w:fill="FFFFFF"/>
        </w:rPr>
        <w:t xml:space="preserve"> misional</w:t>
      </w:r>
      <w:r w:rsidRPr="00420941">
        <w:rPr>
          <w:rFonts w:ascii="Arial" w:hAnsi="Arial" w:cs="Arial"/>
          <w:color w:val="000000"/>
          <w:shd w:val="clear" w:color="auto" w:fill="FFFFFF"/>
        </w:rPr>
        <w:t xml:space="preserve"> para ser publicada en el </w:t>
      </w:r>
      <w:r w:rsidR="00326E46" w:rsidRPr="00420941">
        <w:rPr>
          <w:rFonts w:ascii="Arial" w:hAnsi="Arial" w:cs="Arial"/>
          <w:color w:val="000000"/>
          <w:shd w:val="clear" w:color="auto" w:fill="FFFFFF"/>
        </w:rPr>
        <w:t>P</w:t>
      </w:r>
      <w:r w:rsidRPr="00420941">
        <w:rPr>
          <w:rFonts w:ascii="Arial" w:hAnsi="Arial" w:cs="Arial"/>
          <w:color w:val="000000"/>
          <w:shd w:val="clear" w:color="auto" w:fill="FFFFFF"/>
        </w:rPr>
        <w:t xml:space="preserve">ortal </w:t>
      </w:r>
      <w:r w:rsidR="00326E46" w:rsidRPr="00420941">
        <w:rPr>
          <w:rFonts w:ascii="Arial" w:hAnsi="Arial" w:cs="Arial"/>
          <w:color w:val="000000"/>
          <w:shd w:val="clear" w:color="auto" w:fill="FFFFFF"/>
        </w:rPr>
        <w:t>WEB</w:t>
      </w:r>
      <w:r w:rsidRPr="00420941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024279FE" w14:textId="2EB38289" w:rsidR="00173586" w:rsidRPr="00420941" w:rsidRDefault="00173586" w:rsidP="00161B13">
      <w:pPr>
        <w:pStyle w:val="Prrafodelista"/>
        <w:widowControl w:val="0"/>
        <w:numPr>
          <w:ilvl w:val="0"/>
          <w:numId w:val="38"/>
        </w:numPr>
        <w:autoSpaceDE w:val="0"/>
        <w:autoSpaceDN w:val="0"/>
        <w:adjustRightInd w:val="0"/>
        <w:spacing w:before="19"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La Oficina Asesora de Planeación es la </w:t>
      </w:r>
      <w:r w:rsidR="00C46E0B">
        <w:rPr>
          <w:rFonts w:ascii="Arial" w:hAnsi="Arial" w:cs="Arial"/>
          <w:color w:val="000000"/>
          <w:shd w:val="clear" w:color="auto" w:fill="FFFFFF"/>
        </w:rPr>
        <w:t>responsable de</w:t>
      </w:r>
      <w:r>
        <w:rPr>
          <w:rFonts w:ascii="Arial" w:hAnsi="Arial" w:cs="Arial"/>
          <w:color w:val="000000"/>
          <w:shd w:val="clear" w:color="auto" w:fill="FFFFFF"/>
        </w:rPr>
        <w:t xml:space="preserve"> revisar y avalar la información</w:t>
      </w:r>
      <w:r w:rsidR="00BC5A42">
        <w:rPr>
          <w:rFonts w:ascii="Arial" w:hAnsi="Arial" w:cs="Arial"/>
          <w:color w:val="000000"/>
          <w:shd w:val="clear" w:color="auto" w:fill="FFFFFF"/>
        </w:rPr>
        <w:t xml:space="preserve"> institucional producida </w:t>
      </w:r>
      <w:r w:rsidR="002F5A78">
        <w:rPr>
          <w:rFonts w:ascii="Arial" w:hAnsi="Arial" w:cs="Arial"/>
          <w:color w:val="000000"/>
          <w:shd w:val="clear" w:color="auto" w:fill="FFFFFF"/>
        </w:rPr>
        <w:t>por las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46E0B">
        <w:rPr>
          <w:rFonts w:ascii="Arial" w:hAnsi="Arial" w:cs="Arial"/>
          <w:color w:val="000000"/>
          <w:shd w:val="clear" w:color="auto" w:fill="FFFFFF"/>
        </w:rPr>
        <w:t>dependencias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C5A42">
        <w:rPr>
          <w:rFonts w:ascii="Arial" w:hAnsi="Arial" w:cs="Arial"/>
          <w:color w:val="000000"/>
          <w:shd w:val="clear" w:color="auto" w:fill="FFFFFF"/>
        </w:rPr>
        <w:t>para ser</w:t>
      </w:r>
      <w:r>
        <w:rPr>
          <w:rFonts w:ascii="Arial" w:hAnsi="Arial" w:cs="Arial"/>
          <w:color w:val="000000"/>
          <w:shd w:val="clear" w:color="auto" w:fill="FFFFFF"/>
        </w:rPr>
        <w:t xml:space="preserve"> publicada en el Portal WEB e INTRANET de la CVP.</w:t>
      </w:r>
    </w:p>
    <w:p w14:paraId="4B4EA498" w14:textId="62FA2813" w:rsidR="00647C63" w:rsidRPr="00302013" w:rsidRDefault="00647C63" w:rsidP="003E7591">
      <w:pPr>
        <w:pStyle w:val="Prrafodelista"/>
        <w:numPr>
          <w:ilvl w:val="0"/>
          <w:numId w:val="38"/>
        </w:numPr>
        <w:spacing w:after="0" w:line="240" w:lineRule="auto"/>
        <w:ind w:left="709" w:right="51"/>
        <w:jc w:val="both"/>
        <w:rPr>
          <w:rFonts w:ascii="Arial" w:hAnsi="Arial" w:cs="Arial"/>
        </w:rPr>
      </w:pPr>
      <w:r w:rsidRPr="00302013">
        <w:rPr>
          <w:rFonts w:ascii="Arial" w:hAnsi="Arial" w:cs="Arial"/>
        </w:rPr>
        <w:lastRenderedPageBreak/>
        <w:t>La responsabilidad de la búsqueda de la información y</w:t>
      </w:r>
      <w:r w:rsidR="003E7591" w:rsidRPr="00302013">
        <w:rPr>
          <w:rFonts w:ascii="Arial" w:hAnsi="Arial" w:cs="Arial"/>
        </w:rPr>
        <w:t xml:space="preserve"> de</w:t>
      </w:r>
      <w:r w:rsidRPr="00302013">
        <w:rPr>
          <w:rFonts w:ascii="Arial" w:hAnsi="Arial" w:cs="Arial"/>
        </w:rPr>
        <w:t xml:space="preserve"> la producción de </w:t>
      </w:r>
      <w:r w:rsidR="003E7591" w:rsidRPr="00302013">
        <w:rPr>
          <w:rFonts w:ascii="Arial" w:hAnsi="Arial" w:cs="Arial"/>
        </w:rPr>
        <w:t xml:space="preserve">contenidos y piezas periodísticas y comunicativas </w:t>
      </w:r>
      <w:r w:rsidRPr="00302013">
        <w:rPr>
          <w:rFonts w:ascii="Arial" w:hAnsi="Arial" w:cs="Arial"/>
        </w:rPr>
        <w:t xml:space="preserve">internas </w:t>
      </w:r>
      <w:r w:rsidR="00AA65A6">
        <w:rPr>
          <w:rFonts w:ascii="Arial" w:hAnsi="Arial" w:cs="Arial"/>
        </w:rPr>
        <w:t xml:space="preserve">y externas es </w:t>
      </w:r>
      <w:r w:rsidR="00EE7B05">
        <w:rPr>
          <w:rFonts w:ascii="Arial" w:hAnsi="Arial" w:cs="Arial"/>
        </w:rPr>
        <w:t xml:space="preserve">del </w:t>
      </w:r>
      <w:r w:rsidR="00EE7B05" w:rsidRPr="00302013">
        <w:rPr>
          <w:rFonts w:ascii="Arial" w:hAnsi="Arial" w:cs="Arial"/>
        </w:rPr>
        <w:t>Profesional</w:t>
      </w:r>
      <w:r w:rsidR="00AA65A6">
        <w:rPr>
          <w:rFonts w:ascii="Arial" w:hAnsi="Arial" w:cs="Arial"/>
        </w:rPr>
        <w:t xml:space="preserve"> de la OAC.</w:t>
      </w:r>
    </w:p>
    <w:p w14:paraId="230D3237" w14:textId="6B1D21C3" w:rsidR="00C17AAB" w:rsidRPr="00302013" w:rsidRDefault="00C17AAB" w:rsidP="00C17AAB">
      <w:pPr>
        <w:pStyle w:val="Prrafodelista"/>
        <w:numPr>
          <w:ilvl w:val="0"/>
          <w:numId w:val="38"/>
        </w:numPr>
        <w:spacing w:after="0" w:line="240" w:lineRule="auto"/>
        <w:ind w:left="709" w:right="51"/>
        <w:jc w:val="both"/>
        <w:rPr>
          <w:rFonts w:ascii="Arial" w:hAnsi="Arial" w:cs="Arial"/>
        </w:rPr>
      </w:pPr>
      <w:r w:rsidRPr="00302013">
        <w:rPr>
          <w:rFonts w:ascii="Arial" w:hAnsi="Arial" w:cs="Arial"/>
          <w:bCs/>
        </w:rPr>
        <w:t>La responsabilidad de la</w:t>
      </w:r>
      <w:r w:rsidR="003E7591" w:rsidRPr="00302013">
        <w:rPr>
          <w:rFonts w:ascii="Arial" w:hAnsi="Arial" w:cs="Arial"/>
          <w:bCs/>
        </w:rPr>
        <w:t xml:space="preserve"> realización de las</w:t>
      </w:r>
      <w:r w:rsidRPr="00302013">
        <w:rPr>
          <w:rFonts w:ascii="Arial" w:hAnsi="Arial" w:cs="Arial"/>
          <w:bCs/>
        </w:rPr>
        <w:t xml:space="preserve"> piezas gráficas digitales que sean necesarias para acompañar la producción de </w:t>
      </w:r>
      <w:r w:rsidR="003E7591" w:rsidRPr="00302013">
        <w:rPr>
          <w:rFonts w:ascii="Arial" w:hAnsi="Arial" w:cs="Arial"/>
          <w:bCs/>
        </w:rPr>
        <w:t xml:space="preserve">las </w:t>
      </w:r>
      <w:r w:rsidRPr="00302013">
        <w:rPr>
          <w:rFonts w:ascii="Arial" w:hAnsi="Arial" w:cs="Arial"/>
          <w:bCs/>
        </w:rPr>
        <w:t xml:space="preserve">piezas comunicativas </w:t>
      </w:r>
      <w:r w:rsidRPr="00302013">
        <w:rPr>
          <w:rFonts w:ascii="Arial" w:hAnsi="Arial" w:cs="Arial"/>
        </w:rPr>
        <w:t xml:space="preserve">para </w:t>
      </w:r>
      <w:r w:rsidR="00647C63" w:rsidRPr="00302013">
        <w:rPr>
          <w:rFonts w:ascii="Arial" w:hAnsi="Arial" w:cs="Arial"/>
        </w:rPr>
        <w:t xml:space="preserve">el </w:t>
      </w:r>
      <w:r w:rsidR="00163B6E" w:rsidRPr="00302013">
        <w:rPr>
          <w:rFonts w:ascii="Arial" w:hAnsi="Arial" w:cs="Arial"/>
        </w:rPr>
        <w:t>P</w:t>
      </w:r>
      <w:r w:rsidR="00647C63" w:rsidRPr="00302013">
        <w:rPr>
          <w:rFonts w:ascii="Arial" w:hAnsi="Arial" w:cs="Arial"/>
        </w:rPr>
        <w:t xml:space="preserve">ortal Web e </w:t>
      </w:r>
      <w:r w:rsidR="00197103" w:rsidRPr="00302013">
        <w:rPr>
          <w:rFonts w:ascii="Arial" w:hAnsi="Arial" w:cs="Arial"/>
        </w:rPr>
        <w:t>INTRANET</w:t>
      </w:r>
      <w:r w:rsidR="00647C63" w:rsidRPr="00302013">
        <w:rPr>
          <w:rFonts w:ascii="Arial" w:hAnsi="Arial" w:cs="Arial"/>
        </w:rPr>
        <w:t xml:space="preserve"> </w:t>
      </w:r>
      <w:r w:rsidRPr="00302013">
        <w:rPr>
          <w:rFonts w:ascii="Arial" w:hAnsi="Arial" w:cs="Arial"/>
          <w:bCs/>
        </w:rPr>
        <w:t xml:space="preserve">es </w:t>
      </w:r>
      <w:r w:rsidR="001C3E79" w:rsidRPr="00302013">
        <w:rPr>
          <w:rFonts w:ascii="Arial" w:hAnsi="Arial" w:cs="Arial"/>
          <w:bCs/>
        </w:rPr>
        <w:t>de</w:t>
      </w:r>
      <w:r w:rsidR="000D179E" w:rsidRPr="00302013">
        <w:rPr>
          <w:rFonts w:ascii="Arial" w:hAnsi="Arial" w:cs="Arial"/>
          <w:bCs/>
        </w:rPr>
        <w:t xml:space="preserve">l </w:t>
      </w:r>
      <w:r w:rsidR="00AA65A6">
        <w:rPr>
          <w:rFonts w:ascii="Arial" w:hAnsi="Arial" w:cs="Arial"/>
          <w:bCs/>
        </w:rPr>
        <w:t>Profesional</w:t>
      </w:r>
      <w:r w:rsidR="003E7591" w:rsidRPr="00302013">
        <w:rPr>
          <w:rFonts w:ascii="Arial" w:hAnsi="Arial" w:cs="Arial"/>
          <w:bCs/>
        </w:rPr>
        <w:t xml:space="preserve"> </w:t>
      </w:r>
      <w:r w:rsidR="001C3E79" w:rsidRPr="00302013">
        <w:rPr>
          <w:rFonts w:ascii="Arial" w:hAnsi="Arial" w:cs="Arial"/>
          <w:bCs/>
        </w:rPr>
        <w:t>de la OAC.</w:t>
      </w:r>
    </w:p>
    <w:p w14:paraId="4C4C2E0A" w14:textId="0FCD6D80" w:rsidR="00C17AAB" w:rsidRPr="00302013" w:rsidRDefault="00C17AAB" w:rsidP="00C17AAB">
      <w:pPr>
        <w:pStyle w:val="Prrafodelista"/>
        <w:numPr>
          <w:ilvl w:val="0"/>
          <w:numId w:val="38"/>
        </w:numPr>
        <w:spacing w:after="0" w:line="240" w:lineRule="auto"/>
        <w:ind w:left="709" w:right="51"/>
        <w:jc w:val="both"/>
        <w:rPr>
          <w:rFonts w:ascii="Arial" w:hAnsi="Arial" w:cs="Arial"/>
        </w:rPr>
      </w:pPr>
      <w:r w:rsidRPr="00302013">
        <w:rPr>
          <w:rFonts w:ascii="Arial" w:hAnsi="Arial" w:cs="Arial"/>
          <w:bCs/>
        </w:rPr>
        <w:t xml:space="preserve">La responsabilidad de las piezas audiovisuales que </w:t>
      </w:r>
      <w:r w:rsidR="008252AA" w:rsidRPr="00302013">
        <w:rPr>
          <w:rFonts w:ascii="Arial" w:hAnsi="Arial" w:cs="Arial"/>
          <w:bCs/>
        </w:rPr>
        <w:t xml:space="preserve">son </w:t>
      </w:r>
      <w:r w:rsidRPr="00302013">
        <w:rPr>
          <w:rFonts w:ascii="Arial" w:hAnsi="Arial" w:cs="Arial"/>
          <w:bCs/>
        </w:rPr>
        <w:t xml:space="preserve">necesarias para acompañar la producción de piezas comunicativas </w:t>
      </w:r>
      <w:r w:rsidR="00647C63" w:rsidRPr="00302013">
        <w:rPr>
          <w:rFonts w:ascii="Arial" w:hAnsi="Arial" w:cs="Arial"/>
        </w:rPr>
        <w:t xml:space="preserve">para el </w:t>
      </w:r>
      <w:r w:rsidR="00163B6E" w:rsidRPr="00302013">
        <w:rPr>
          <w:rFonts w:ascii="Arial" w:hAnsi="Arial" w:cs="Arial"/>
        </w:rPr>
        <w:t>P</w:t>
      </w:r>
      <w:r w:rsidR="00647C63" w:rsidRPr="00302013">
        <w:rPr>
          <w:rFonts w:ascii="Arial" w:hAnsi="Arial" w:cs="Arial"/>
        </w:rPr>
        <w:t xml:space="preserve">ortal </w:t>
      </w:r>
      <w:r w:rsidR="00163B6E" w:rsidRPr="00302013">
        <w:rPr>
          <w:rFonts w:ascii="Arial" w:hAnsi="Arial" w:cs="Arial"/>
        </w:rPr>
        <w:t>WEB</w:t>
      </w:r>
      <w:r w:rsidR="00647C63" w:rsidRPr="00302013">
        <w:rPr>
          <w:rFonts w:ascii="Arial" w:hAnsi="Arial" w:cs="Arial"/>
        </w:rPr>
        <w:t xml:space="preserve"> e </w:t>
      </w:r>
      <w:r w:rsidR="004F164D" w:rsidRPr="00302013">
        <w:rPr>
          <w:rFonts w:ascii="Arial" w:hAnsi="Arial" w:cs="Arial"/>
        </w:rPr>
        <w:t>INTRANET</w:t>
      </w:r>
      <w:r w:rsidR="00647C63" w:rsidRPr="00302013">
        <w:rPr>
          <w:rFonts w:ascii="Arial" w:hAnsi="Arial" w:cs="Arial"/>
        </w:rPr>
        <w:t xml:space="preserve"> </w:t>
      </w:r>
      <w:r w:rsidRPr="00302013">
        <w:rPr>
          <w:rFonts w:ascii="Arial" w:hAnsi="Arial" w:cs="Arial"/>
          <w:bCs/>
        </w:rPr>
        <w:t xml:space="preserve">es </w:t>
      </w:r>
      <w:r w:rsidR="001C3E79" w:rsidRPr="00302013">
        <w:rPr>
          <w:rFonts w:ascii="Arial" w:hAnsi="Arial" w:cs="Arial"/>
        </w:rPr>
        <w:t>del</w:t>
      </w:r>
      <w:r w:rsidR="00EC5C91">
        <w:rPr>
          <w:rFonts w:ascii="Arial" w:hAnsi="Arial" w:cs="Arial"/>
        </w:rPr>
        <w:t xml:space="preserve"> Profesional </w:t>
      </w:r>
      <w:r w:rsidR="003E7591" w:rsidRPr="00302013">
        <w:rPr>
          <w:rFonts w:ascii="Arial" w:hAnsi="Arial" w:cs="Arial"/>
          <w:bCs/>
        </w:rPr>
        <w:t>de la OAC</w:t>
      </w:r>
      <w:r w:rsidR="001C3E79" w:rsidRPr="00302013">
        <w:rPr>
          <w:rFonts w:ascii="Arial" w:hAnsi="Arial" w:cs="Arial"/>
        </w:rPr>
        <w:t>.</w:t>
      </w:r>
    </w:p>
    <w:p w14:paraId="218F091B" w14:textId="5FC72D2E" w:rsidR="00C17AAB" w:rsidRPr="00277A54" w:rsidRDefault="001C3E79" w:rsidP="00647C63">
      <w:pPr>
        <w:pStyle w:val="Prrafodelista"/>
        <w:numPr>
          <w:ilvl w:val="0"/>
          <w:numId w:val="38"/>
        </w:numPr>
        <w:spacing w:after="0" w:line="240" w:lineRule="auto"/>
        <w:ind w:left="709" w:right="51"/>
        <w:jc w:val="both"/>
        <w:rPr>
          <w:rFonts w:ascii="Arial" w:hAnsi="Arial" w:cs="Arial"/>
        </w:rPr>
      </w:pPr>
      <w:r w:rsidRPr="00302013">
        <w:rPr>
          <w:rFonts w:ascii="Arial" w:hAnsi="Arial" w:cs="Arial"/>
          <w:bCs/>
        </w:rPr>
        <w:t xml:space="preserve">El </w:t>
      </w:r>
      <w:r w:rsidR="00EC5C91">
        <w:rPr>
          <w:rFonts w:ascii="Arial" w:hAnsi="Arial" w:cs="Arial"/>
          <w:bCs/>
        </w:rPr>
        <w:t xml:space="preserve">Profesional </w:t>
      </w:r>
      <w:r w:rsidRPr="00302013">
        <w:rPr>
          <w:rFonts w:ascii="Arial" w:hAnsi="Arial" w:cs="Arial"/>
          <w:bCs/>
        </w:rPr>
        <w:t>de la OAC</w:t>
      </w:r>
      <w:r w:rsidRPr="003020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17AAB" w:rsidRPr="00302013">
        <w:rPr>
          <w:rFonts w:ascii="Arial" w:hAnsi="Arial" w:cs="Arial"/>
          <w:color w:val="000000"/>
          <w:shd w:val="clear" w:color="auto" w:fill="FFFFFF"/>
        </w:rPr>
        <w:t xml:space="preserve">es el responsable de la gestión de las piezas comunicativas resultantes en </w:t>
      </w:r>
      <w:r w:rsidR="00647C63" w:rsidRPr="00302013">
        <w:rPr>
          <w:rFonts w:ascii="Arial" w:hAnsi="Arial" w:cs="Arial"/>
        </w:rPr>
        <w:t xml:space="preserve">el </w:t>
      </w:r>
      <w:r w:rsidR="00163B6E" w:rsidRPr="00302013">
        <w:rPr>
          <w:rFonts w:ascii="Arial" w:hAnsi="Arial" w:cs="Arial"/>
        </w:rPr>
        <w:t>P</w:t>
      </w:r>
      <w:r w:rsidR="00647C63" w:rsidRPr="00302013">
        <w:rPr>
          <w:rFonts w:ascii="Arial" w:hAnsi="Arial" w:cs="Arial"/>
        </w:rPr>
        <w:t xml:space="preserve">ortal </w:t>
      </w:r>
      <w:r w:rsidR="00197103" w:rsidRPr="00302013">
        <w:rPr>
          <w:rFonts w:ascii="Arial" w:hAnsi="Arial" w:cs="Arial"/>
        </w:rPr>
        <w:t>WEB</w:t>
      </w:r>
      <w:r w:rsidR="00647C63" w:rsidRPr="00302013">
        <w:rPr>
          <w:rFonts w:ascii="Arial" w:hAnsi="Arial" w:cs="Arial"/>
        </w:rPr>
        <w:t xml:space="preserve"> e </w:t>
      </w:r>
      <w:r w:rsidR="00197103" w:rsidRPr="00302013">
        <w:rPr>
          <w:rFonts w:ascii="Arial" w:hAnsi="Arial" w:cs="Arial"/>
        </w:rPr>
        <w:t>INTRANET</w:t>
      </w:r>
      <w:r w:rsidR="00C17AAB" w:rsidRPr="00302013">
        <w:rPr>
          <w:rFonts w:ascii="Arial" w:hAnsi="Arial" w:cs="Arial"/>
          <w:color w:val="000000"/>
          <w:shd w:val="clear" w:color="auto" w:fill="FFFFFF"/>
        </w:rPr>
        <w:t xml:space="preserve"> con los que cuenta la entidad.</w:t>
      </w:r>
    </w:p>
    <w:p w14:paraId="075D11A0" w14:textId="37C09CF1" w:rsidR="00277A54" w:rsidRPr="00A13004" w:rsidRDefault="00277A54" w:rsidP="00647C63">
      <w:pPr>
        <w:pStyle w:val="Prrafodelista"/>
        <w:numPr>
          <w:ilvl w:val="0"/>
          <w:numId w:val="38"/>
        </w:numPr>
        <w:spacing w:after="0" w:line="240" w:lineRule="auto"/>
        <w:ind w:left="709" w:right="51"/>
        <w:jc w:val="both"/>
        <w:rPr>
          <w:rFonts w:ascii="Arial" w:hAnsi="Arial" w:cs="Arial"/>
        </w:rPr>
      </w:pPr>
      <w:r w:rsidRPr="009267CC">
        <w:rPr>
          <w:rFonts w:ascii="Arial" w:hAnsi="Arial" w:cs="Arial"/>
          <w:color w:val="000000"/>
          <w:shd w:val="clear" w:color="auto" w:fill="FFFFFF"/>
        </w:rPr>
        <w:t xml:space="preserve">La Oficina Asesora de </w:t>
      </w:r>
      <w:r w:rsidRPr="00A13004">
        <w:rPr>
          <w:rFonts w:ascii="Arial" w:hAnsi="Arial" w:cs="Arial"/>
          <w:shd w:val="clear" w:color="auto" w:fill="FFFFFF"/>
        </w:rPr>
        <w:t xml:space="preserve">Comunicaciones es responsable de la </w:t>
      </w:r>
      <w:r w:rsidR="00447B13">
        <w:rPr>
          <w:rFonts w:ascii="Arial" w:hAnsi="Arial" w:cs="Arial"/>
          <w:shd w:val="clear" w:color="auto" w:fill="FFFFFF"/>
        </w:rPr>
        <w:t>publicación</w:t>
      </w:r>
      <w:r w:rsidR="00447B13" w:rsidRPr="00A13004">
        <w:rPr>
          <w:rFonts w:ascii="Arial" w:hAnsi="Arial" w:cs="Arial"/>
          <w:shd w:val="clear" w:color="auto" w:fill="FFFFFF"/>
        </w:rPr>
        <w:t xml:space="preserve"> </w:t>
      </w:r>
      <w:r w:rsidRPr="00A13004">
        <w:rPr>
          <w:rFonts w:ascii="Arial" w:hAnsi="Arial" w:cs="Arial"/>
          <w:shd w:val="clear" w:color="auto" w:fill="FFFFFF"/>
        </w:rPr>
        <w:t xml:space="preserve">de información en el </w:t>
      </w:r>
      <w:r w:rsidR="00997BFD" w:rsidRPr="00A13004">
        <w:rPr>
          <w:rFonts w:ascii="Arial" w:hAnsi="Arial" w:cs="Arial"/>
          <w:shd w:val="clear" w:color="auto" w:fill="FFFFFF"/>
        </w:rPr>
        <w:t>Portal WEB</w:t>
      </w:r>
      <w:r w:rsidRPr="00A13004">
        <w:rPr>
          <w:rFonts w:ascii="Arial" w:hAnsi="Arial" w:cs="Arial"/>
          <w:shd w:val="clear" w:color="auto" w:fill="FFFFFF"/>
        </w:rPr>
        <w:t xml:space="preserve"> institucional </w:t>
      </w:r>
      <w:r w:rsidR="0088261D" w:rsidRPr="00A13004">
        <w:rPr>
          <w:rFonts w:ascii="Arial" w:hAnsi="Arial" w:cs="Arial"/>
          <w:shd w:val="clear" w:color="auto" w:fill="FFFFFF"/>
        </w:rPr>
        <w:t>con base</w:t>
      </w:r>
      <w:r w:rsidRPr="00A13004">
        <w:rPr>
          <w:rFonts w:ascii="Arial" w:hAnsi="Arial" w:cs="Arial"/>
          <w:shd w:val="clear" w:color="auto" w:fill="FFFFFF"/>
        </w:rPr>
        <w:t xml:space="preserve"> </w:t>
      </w:r>
      <w:r w:rsidR="00DB6134" w:rsidRPr="00A13004">
        <w:rPr>
          <w:rFonts w:ascii="Arial" w:hAnsi="Arial" w:cs="Arial"/>
          <w:shd w:val="clear" w:color="auto" w:fill="FFFFFF"/>
        </w:rPr>
        <w:t xml:space="preserve">en el </w:t>
      </w:r>
      <w:r w:rsidR="00A13004" w:rsidRPr="00A13004">
        <w:rPr>
          <w:rFonts w:ascii="Arial" w:hAnsi="Arial" w:cs="Arial"/>
          <w:shd w:val="clear" w:color="auto" w:fill="FFFFFF"/>
        </w:rPr>
        <w:t xml:space="preserve">Esquema de Publicación de Información de la Página Web </w:t>
      </w:r>
      <w:r w:rsidR="00DB6134" w:rsidRPr="00A13004">
        <w:rPr>
          <w:rFonts w:ascii="Arial" w:hAnsi="Arial" w:cs="Arial"/>
          <w:shd w:val="clear" w:color="auto" w:fill="FFFFFF"/>
        </w:rPr>
        <w:t xml:space="preserve">que se deriva del cumplimiento de </w:t>
      </w:r>
      <w:r w:rsidRPr="00A13004">
        <w:rPr>
          <w:rFonts w:ascii="Arial" w:hAnsi="Arial" w:cs="Arial"/>
          <w:shd w:val="clear" w:color="auto" w:fill="FFFFFF"/>
        </w:rPr>
        <w:t xml:space="preserve">la </w:t>
      </w:r>
      <w:r w:rsidR="00997BFD" w:rsidRPr="00A13004">
        <w:rPr>
          <w:rFonts w:ascii="Arial" w:hAnsi="Arial" w:cs="Arial"/>
          <w:shd w:val="clear" w:color="auto" w:fill="FFFFFF"/>
        </w:rPr>
        <w:t>L</w:t>
      </w:r>
      <w:r w:rsidRPr="00A13004">
        <w:rPr>
          <w:rFonts w:ascii="Arial" w:hAnsi="Arial" w:cs="Arial"/>
          <w:shd w:val="clear" w:color="auto" w:fill="FFFFFF"/>
        </w:rPr>
        <w:t xml:space="preserve">ey 1712 de 2014. </w:t>
      </w:r>
    </w:p>
    <w:p w14:paraId="1879DF2D" w14:textId="77777777" w:rsidR="0009206F" w:rsidRPr="00277A54" w:rsidRDefault="0009206F" w:rsidP="00277A54">
      <w:pPr>
        <w:pStyle w:val="Prrafodelista"/>
        <w:widowControl w:val="0"/>
        <w:autoSpaceDE w:val="0"/>
        <w:autoSpaceDN w:val="0"/>
        <w:adjustRightInd w:val="0"/>
        <w:spacing w:before="19" w:after="0" w:line="240" w:lineRule="auto"/>
        <w:ind w:left="102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5921D1E" w14:textId="77777777" w:rsidR="00453040" w:rsidRPr="00302013" w:rsidRDefault="00C46553" w:rsidP="00751326">
      <w:pPr>
        <w:widowControl w:val="0"/>
        <w:autoSpaceDE w:val="0"/>
        <w:autoSpaceDN w:val="0"/>
        <w:adjustRightInd w:val="0"/>
        <w:spacing w:after="0" w:line="240" w:lineRule="auto"/>
        <w:ind w:left="426" w:right="-49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05A6C0B2" wp14:editId="693B1BB8">
                <wp:simplePos x="0" y="0"/>
                <wp:positionH relativeFrom="page">
                  <wp:posOffset>1081405</wp:posOffset>
                </wp:positionH>
                <wp:positionV relativeFrom="paragraph">
                  <wp:posOffset>-15240</wp:posOffset>
                </wp:positionV>
                <wp:extent cx="5794375" cy="261620"/>
                <wp:effectExtent l="0" t="0" r="15875" b="5080"/>
                <wp:wrapNone/>
                <wp:docPr id="3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261620"/>
                          <a:chOff x="1583" y="-32"/>
                          <a:chExt cx="9361" cy="325"/>
                        </a:xfrm>
                      </wpg:grpSpPr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9FF7089" id="Group 7" o:spid="_x0000_s1026" style="position:absolute;margin-left:85.15pt;margin-top:-1.2pt;width:456.25pt;height:20.6pt;z-index:-251663360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" o:allowincell="f">
                <v:shape id="Freeform 8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" path="m,l9339,e" filled="f" strokeweight=".20456mm">
                  <v:path arrowok="t" o:connecttype="custom" o:connectlocs="0,0;9339,0" o:connectangles="0,0"/>
                </v:shape>
                <v:shape id="Freeform 9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" path="m,l9339,e" filled="f" strokeweight=".58pt">
                  <v:path arrowok="t" o:connecttype="custom" o:connectlocs="0,0;9339,0" o:connectangles="0,0"/>
                </v:shape>
                <v:shape id="Freeform 10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1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  <w:r w:rsidR="00751326">
        <w:rPr>
          <w:rFonts w:ascii="Arial" w:hAnsi="Arial" w:cs="Arial"/>
          <w:b/>
          <w:bCs/>
          <w:spacing w:val="-1"/>
        </w:rPr>
        <w:t xml:space="preserve">4. </w:t>
      </w:r>
      <w:r w:rsidR="00453040" w:rsidRPr="00302013">
        <w:rPr>
          <w:rFonts w:ascii="Arial" w:hAnsi="Arial" w:cs="Arial"/>
          <w:b/>
          <w:bCs/>
          <w:spacing w:val="-1"/>
        </w:rPr>
        <w:t>N</w:t>
      </w:r>
      <w:r w:rsidR="00453040" w:rsidRPr="00302013">
        <w:rPr>
          <w:rFonts w:ascii="Arial" w:hAnsi="Arial" w:cs="Arial"/>
          <w:b/>
          <w:bCs/>
          <w:spacing w:val="1"/>
        </w:rPr>
        <w:t>O</w:t>
      </w:r>
      <w:r w:rsidR="00453040" w:rsidRPr="00302013">
        <w:rPr>
          <w:rFonts w:ascii="Arial" w:hAnsi="Arial" w:cs="Arial"/>
          <w:b/>
          <w:bCs/>
          <w:spacing w:val="-1"/>
        </w:rPr>
        <w:t>R</w:t>
      </w:r>
      <w:r w:rsidR="00453040" w:rsidRPr="00302013">
        <w:rPr>
          <w:rFonts w:ascii="Arial" w:hAnsi="Arial" w:cs="Arial"/>
          <w:b/>
          <w:bCs/>
          <w:spacing w:val="3"/>
        </w:rPr>
        <w:t>M</w:t>
      </w:r>
      <w:r w:rsidR="00453040" w:rsidRPr="00302013">
        <w:rPr>
          <w:rFonts w:ascii="Arial" w:hAnsi="Arial" w:cs="Arial"/>
          <w:b/>
          <w:bCs/>
          <w:spacing w:val="-6"/>
        </w:rPr>
        <w:t>A</w:t>
      </w:r>
      <w:r w:rsidR="00453040" w:rsidRPr="00302013">
        <w:rPr>
          <w:rFonts w:ascii="Arial" w:hAnsi="Arial" w:cs="Arial"/>
          <w:b/>
          <w:bCs/>
          <w:spacing w:val="-3"/>
        </w:rPr>
        <w:t>T</w:t>
      </w:r>
      <w:r w:rsidR="00453040" w:rsidRPr="00302013">
        <w:rPr>
          <w:rFonts w:ascii="Arial" w:hAnsi="Arial" w:cs="Arial"/>
          <w:b/>
          <w:bCs/>
          <w:spacing w:val="1"/>
        </w:rPr>
        <w:t>I</w:t>
      </w:r>
      <w:r w:rsidR="00453040" w:rsidRPr="00302013">
        <w:rPr>
          <w:rFonts w:ascii="Arial" w:hAnsi="Arial" w:cs="Arial"/>
          <w:b/>
          <w:bCs/>
          <w:spacing w:val="-1"/>
        </w:rPr>
        <w:t>V</w:t>
      </w:r>
      <w:r w:rsidR="00453040" w:rsidRPr="00302013">
        <w:rPr>
          <w:rFonts w:ascii="Arial" w:hAnsi="Arial" w:cs="Arial"/>
          <w:b/>
          <w:bCs/>
          <w:spacing w:val="1"/>
        </w:rPr>
        <w:t>I</w:t>
      </w:r>
      <w:r w:rsidR="00453040" w:rsidRPr="00302013">
        <w:rPr>
          <w:rFonts w:ascii="Arial" w:hAnsi="Arial" w:cs="Arial"/>
          <w:b/>
          <w:bCs/>
          <w:spacing w:val="4"/>
        </w:rPr>
        <w:t>D</w:t>
      </w:r>
      <w:r w:rsidR="00453040" w:rsidRPr="00302013">
        <w:rPr>
          <w:rFonts w:ascii="Arial" w:hAnsi="Arial" w:cs="Arial"/>
          <w:b/>
          <w:bCs/>
          <w:spacing w:val="-6"/>
        </w:rPr>
        <w:t>A</w:t>
      </w:r>
      <w:r w:rsidR="00453040" w:rsidRPr="00302013">
        <w:rPr>
          <w:rFonts w:ascii="Arial" w:hAnsi="Arial" w:cs="Arial"/>
          <w:b/>
          <w:bCs/>
        </w:rPr>
        <w:t>D</w:t>
      </w:r>
    </w:p>
    <w:p w14:paraId="3173ECFA" w14:textId="77777777" w:rsidR="00481F3D" w:rsidRPr="00302013" w:rsidRDefault="00481F3D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567"/>
        <w:gridCol w:w="2693"/>
        <w:gridCol w:w="1144"/>
        <w:gridCol w:w="1276"/>
        <w:gridCol w:w="1134"/>
        <w:gridCol w:w="708"/>
      </w:tblGrid>
      <w:tr w:rsidR="00453040" w:rsidRPr="00FF30F8" w14:paraId="4B311B16" w14:textId="77777777" w:rsidTr="00747982">
        <w:trPr>
          <w:trHeight w:hRule="exact" w:val="375"/>
          <w:tblHeader/>
        </w:trPr>
        <w:tc>
          <w:tcPr>
            <w:tcW w:w="1550" w:type="dxa"/>
            <w:vMerge w:val="restart"/>
            <w:shd w:val="clear" w:color="auto" w:fill="D9D9D9"/>
            <w:vAlign w:val="center"/>
          </w:tcPr>
          <w:p w14:paraId="71BE5EDD" w14:textId="77777777" w:rsidR="00453040" w:rsidRPr="00FF30F8" w:rsidRDefault="00453040" w:rsidP="00664BE0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FF30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FF30F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14:paraId="2F4A4AB5" w14:textId="77777777" w:rsidR="00453040" w:rsidRPr="00FF30F8" w:rsidRDefault="00453040" w:rsidP="000C630F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F30F8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5020D67F" w14:textId="77777777" w:rsidR="0079406A" w:rsidRPr="00FF30F8" w:rsidRDefault="0079406A" w:rsidP="000C630F">
            <w:pPr>
              <w:widowControl w:val="0"/>
              <w:tabs>
                <w:tab w:val="left" w:pos="1417"/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92" w:after="0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TEMA</w:t>
            </w:r>
          </w:p>
          <w:p w14:paraId="16D1B0B0" w14:textId="77777777" w:rsidR="00453040" w:rsidRPr="00FF30F8" w:rsidRDefault="00453040" w:rsidP="000C630F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14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shd w:val="clear" w:color="auto" w:fill="D9D9D9"/>
            <w:vAlign w:val="center"/>
          </w:tcPr>
          <w:p w14:paraId="05740EA8" w14:textId="77777777" w:rsidR="00453040" w:rsidRPr="00FF30F8" w:rsidRDefault="00453040" w:rsidP="000C630F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 w:rsidRPr="00FF30F8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H</w:t>
            </w:r>
            <w:r w:rsidRPr="00FF30F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18" w:type="dxa"/>
            <w:gridSpan w:val="3"/>
            <w:shd w:val="clear" w:color="auto" w:fill="D9D9D9"/>
            <w:vAlign w:val="center"/>
          </w:tcPr>
          <w:p w14:paraId="5062F7C8" w14:textId="77777777" w:rsidR="00453040" w:rsidRPr="00FF30F8" w:rsidRDefault="00BF3E1B" w:rsidP="00664BE0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ORIGEN</w:t>
            </w:r>
          </w:p>
          <w:p w14:paraId="7FC888B2" w14:textId="77777777" w:rsidR="00BF3E1B" w:rsidRPr="00FF30F8" w:rsidRDefault="00BF3E1B" w:rsidP="00664BE0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8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040" w:rsidRPr="00FF30F8" w14:paraId="40F00F1C" w14:textId="77777777" w:rsidTr="00747982">
        <w:trPr>
          <w:trHeight w:hRule="exact" w:val="479"/>
          <w:tblHeader/>
        </w:trPr>
        <w:tc>
          <w:tcPr>
            <w:tcW w:w="1550" w:type="dxa"/>
            <w:vMerge/>
            <w:shd w:val="clear" w:color="auto" w:fill="D9D9D9"/>
            <w:vAlign w:val="center"/>
          </w:tcPr>
          <w:p w14:paraId="35E8EFBD" w14:textId="77777777" w:rsidR="00453040" w:rsidRPr="00FF30F8" w:rsidRDefault="00453040" w:rsidP="0066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3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4441E9D8" w14:textId="77777777" w:rsidR="00453040" w:rsidRPr="00FF30F8" w:rsidRDefault="00453040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3"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14:paraId="2FB4E88C" w14:textId="77777777" w:rsidR="00453040" w:rsidRPr="00FF30F8" w:rsidRDefault="00453040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3"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D9D9D9"/>
            <w:vAlign w:val="center"/>
          </w:tcPr>
          <w:p w14:paraId="4A4A1DF9" w14:textId="77777777" w:rsidR="00453040" w:rsidRPr="00FF30F8" w:rsidRDefault="00453040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3"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86CAE81" w14:textId="77777777" w:rsidR="00453040" w:rsidRPr="00FF30F8" w:rsidRDefault="00453040" w:rsidP="0066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Nac</w:t>
            </w:r>
            <w:r w:rsidRPr="00FF30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F30F8">
              <w:rPr>
                <w:rFonts w:ascii="Arial" w:hAnsi="Arial" w:cs="Arial"/>
                <w:b/>
                <w:bCs/>
                <w:sz w:val="20"/>
                <w:szCs w:val="20"/>
              </w:rPr>
              <w:t>onal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C6F4490" w14:textId="77777777" w:rsidR="00453040" w:rsidRPr="00FF30F8" w:rsidRDefault="00453040" w:rsidP="0066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F30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</w:t>
            </w:r>
            <w:r w:rsidRPr="00FF30F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FF30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ta</w:t>
            </w:r>
            <w:r w:rsidRPr="00FF30F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A5F68A" w14:textId="77777777" w:rsidR="00453040" w:rsidRPr="00FF30F8" w:rsidRDefault="00AB463C" w:rsidP="0066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Otras</w:t>
            </w:r>
          </w:p>
        </w:tc>
      </w:tr>
      <w:tr w:rsidR="00B9631A" w:rsidRPr="00C942CA" w14:paraId="770796CA" w14:textId="77777777" w:rsidTr="00747982">
        <w:trPr>
          <w:trHeight w:hRule="exact" w:val="3384"/>
        </w:trPr>
        <w:tc>
          <w:tcPr>
            <w:tcW w:w="1550" w:type="dxa"/>
            <w:vAlign w:val="center"/>
          </w:tcPr>
          <w:p w14:paraId="54806C21" w14:textId="77777777" w:rsidR="00173370" w:rsidRPr="00C942CA" w:rsidRDefault="00173370" w:rsidP="00664BE0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 xml:space="preserve">Ley </w:t>
            </w:r>
          </w:p>
        </w:tc>
        <w:tc>
          <w:tcPr>
            <w:tcW w:w="567" w:type="dxa"/>
            <w:vAlign w:val="center"/>
          </w:tcPr>
          <w:p w14:paraId="5DC1085A" w14:textId="2094C991" w:rsidR="00173370" w:rsidRPr="00C942CA" w:rsidRDefault="00173370" w:rsidP="000C63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>1712</w:t>
            </w:r>
          </w:p>
        </w:tc>
        <w:tc>
          <w:tcPr>
            <w:tcW w:w="2693" w:type="dxa"/>
            <w:vAlign w:val="center"/>
          </w:tcPr>
          <w:p w14:paraId="541AD69F" w14:textId="77777777" w:rsidR="00BA6FD2" w:rsidRPr="00BA6FD2" w:rsidRDefault="00BA6FD2" w:rsidP="00BA6FD2">
            <w:pPr>
              <w:pStyle w:val="Textocomentario"/>
              <w:jc w:val="both"/>
              <w:rPr>
                <w:rFonts w:ascii="Arial" w:hAnsi="Arial" w:cs="Arial"/>
              </w:rPr>
            </w:pPr>
            <w:r w:rsidRPr="00BA6FD2">
              <w:rPr>
                <w:rFonts w:ascii="Arial" w:hAnsi="Arial" w:cs="Arial"/>
              </w:rPr>
              <w:t>Reglamentada parcialmente por el Decreto Reglamentario 103 de 2015</w:t>
            </w:r>
          </w:p>
          <w:p w14:paraId="24A863A9" w14:textId="77777777" w:rsidR="00BA6FD2" w:rsidRPr="00BA6FD2" w:rsidRDefault="00BA6FD2" w:rsidP="00BA6FD2">
            <w:pPr>
              <w:pStyle w:val="Textocomentario"/>
              <w:jc w:val="both"/>
              <w:rPr>
                <w:rFonts w:ascii="Arial" w:hAnsi="Arial" w:cs="Arial"/>
              </w:rPr>
            </w:pPr>
          </w:p>
          <w:p w14:paraId="516A40C8" w14:textId="29A91429" w:rsidR="00173370" w:rsidRPr="00C942CA" w:rsidRDefault="00BA6FD2" w:rsidP="00BA6FD2">
            <w:pPr>
              <w:pStyle w:val="Textocomentario"/>
              <w:jc w:val="both"/>
              <w:rPr>
                <w:rFonts w:ascii="Arial" w:hAnsi="Arial" w:cs="Arial"/>
              </w:rPr>
            </w:pPr>
            <w:r w:rsidRPr="00BA6FD2">
              <w:rPr>
                <w:rFonts w:ascii="Arial" w:hAnsi="Arial" w:cs="Arial"/>
              </w:rPr>
              <w:t>Por medio de la cual se crea la Ley de Transparencia y del Derecho de Acceso a la Información Pública Nacional y se dictan otras disposiciones.</w:t>
            </w:r>
          </w:p>
        </w:tc>
        <w:tc>
          <w:tcPr>
            <w:tcW w:w="1144" w:type="dxa"/>
            <w:vAlign w:val="center"/>
          </w:tcPr>
          <w:p w14:paraId="74441B8F" w14:textId="77777777" w:rsidR="00173370" w:rsidRPr="00C942CA" w:rsidRDefault="00173370" w:rsidP="000C63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ES"/>
              </w:rPr>
              <w:t>2014</w:t>
            </w:r>
          </w:p>
        </w:tc>
        <w:tc>
          <w:tcPr>
            <w:tcW w:w="1276" w:type="dxa"/>
            <w:vAlign w:val="center"/>
          </w:tcPr>
          <w:p w14:paraId="73E23428" w14:textId="77777777" w:rsidR="00173370" w:rsidRPr="00C942CA" w:rsidRDefault="000B497C" w:rsidP="0088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7F7E26F" w14:textId="77777777" w:rsidR="00173370" w:rsidRPr="00C942CA" w:rsidRDefault="00173370" w:rsidP="0066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B69891" w14:textId="77777777" w:rsidR="00173370" w:rsidRPr="00C942CA" w:rsidRDefault="00173370" w:rsidP="0066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41" w:rsidRPr="00C942CA" w14:paraId="666D1EBC" w14:textId="77777777" w:rsidTr="00963541">
        <w:trPr>
          <w:trHeight w:hRule="exact" w:val="1897"/>
        </w:trPr>
        <w:tc>
          <w:tcPr>
            <w:tcW w:w="1550" w:type="dxa"/>
            <w:vAlign w:val="center"/>
          </w:tcPr>
          <w:p w14:paraId="6EACA39B" w14:textId="6A53FD50" w:rsidR="00963541" w:rsidRPr="00C942CA" w:rsidRDefault="00963541" w:rsidP="00963541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1B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Decreto Distrital</w:t>
            </w:r>
          </w:p>
        </w:tc>
        <w:tc>
          <w:tcPr>
            <w:tcW w:w="567" w:type="dxa"/>
            <w:vAlign w:val="center"/>
          </w:tcPr>
          <w:p w14:paraId="700D6CDD" w14:textId="3329CC31" w:rsidR="00963541" w:rsidRPr="00C942CA" w:rsidRDefault="00963541" w:rsidP="009635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1BD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208</w:t>
            </w:r>
          </w:p>
        </w:tc>
        <w:tc>
          <w:tcPr>
            <w:tcW w:w="2693" w:type="dxa"/>
            <w:vAlign w:val="center"/>
          </w:tcPr>
          <w:p w14:paraId="4E16485B" w14:textId="658B3D61" w:rsidR="00963541" w:rsidRPr="00C942CA" w:rsidRDefault="00963541" w:rsidP="00963541">
            <w:pPr>
              <w:pStyle w:val="Textocomentari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“</w:t>
            </w:r>
            <w:r w:rsidRPr="00CB21BD">
              <w:rPr>
                <w:rFonts w:ascii="Arial" w:hAnsi="Arial" w:cs="Arial"/>
                <w:bCs/>
              </w:rPr>
              <w:t>Por medio del cual se adopta el Manual de Imagen Institucional de la Administración y el eslogan o lema institucional de la Alcaldía Mayor de Bogotá D.C., para el periodo 2016-2019</w:t>
            </w:r>
            <w:r>
              <w:rPr>
                <w:rFonts w:ascii="Arial" w:hAnsi="Arial" w:cs="Arial"/>
                <w:bCs/>
              </w:rPr>
              <w:t>”</w:t>
            </w:r>
            <w:r w:rsidRPr="00CB21B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144" w:type="dxa"/>
            <w:vAlign w:val="center"/>
          </w:tcPr>
          <w:p w14:paraId="47E29E74" w14:textId="29BE9A51" w:rsidR="00963541" w:rsidRPr="00C942CA" w:rsidRDefault="00963541" w:rsidP="009635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B21BD">
              <w:rPr>
                <w:rFonts w:ascii="Arial" w:hAnsi="Arial" w:cs="Arial"/>
                <w:sz w:val="20"/>
                <w:szCs w:val="20"/>
                <w:lang w:val="es-MX"/>
              </w:rPr>
              <w:t>2016</w:t>
            </w:r>
          </w:p>
        </w:tc>
        <w:tc>
          <w:tcPr>
            <w:tcW w:w="1276" w:type="dxa"/>
            <w:vAlign w:val="center"/>
          </w:tcPr>
          <w:p w14:paraId="5BE5A859" w14:textId="03410BFC" w:rsidR="00963541" w:rsidRPr="00C942CA" w:rsidRDefault="00963541" w:rsidP="0096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7840DE" w14:textId="1032D45E" w:rsidR="00963541" w:rsidRPr="00C942CA" w:rsidRDefault="00963541" w:rsidP="0096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708" w:type="dxa"/>
            <w:vAlign w:val="center"/>
          </w:tcPr>
          <w:p w14:paraId="645D32A7" w14:textId="77777777" w:rsidR="00963541" w:rsidRPr="00C942CA" w:rsidRDefault="00963541" w:rsidP="0096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41" w:rsidRPr="00C942CA" w14:paraId="7D6BD58A" w14:textId="77777777" w:rsidTr="00747982">
        <w:trPr>
          <w:trHeight w:hRule="exact" w:val="1144"/>
        </w:trPr>
        <w:tc>
          <w:tcPr>
            <w:tcW w:w="1550" w:type="dxa"/>
            <w:vAlign w:val="center"/>
          </w:tcPr>
          <w:p w14:paraId="7930B259" w14:textId="72AFF189" w:rsidR="00963541" w:rsidRPr="00C942CA" w:rsidRDefault="00963541" w:rsidP="00963541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>Decreto</w:t>
            </w:r>
            <w:r>
              <w:rPr>
                <w:rFonts w:ascii="Arial" w:hAnsi="Arial" w:cs="Arial"/>
                <w:sz w:val="20"/>
                <w:szCs w:val="20"/>
              </w:rPr>
              <w:t xml:space="preserve"> Reglamentario</w:t>
            </w:r>
          </w:p>
        </w:tc>
        <w:tc>
          <w:tcPr>
            <w:tcW w:w="567" w:type="dxa"/>
            <w:vAlign w:val="center"/>
          </w:tcPr>
          <w:p w14:paraId="5C3700FC" w14:textId="6DA191E8" w:rsidR="00963541" w:rsidRPr="00C942CA" w:rsidRDefault="00963541" w:rsidP="009635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693" w:type="dxa"/>
            <w:vAlign w:val="center"/>
          </w:tcPr>
          <w:p w14:paraId="452D98BE" w14:textId="77777777" w:rsidR="00963541" w:rsidRPr="00C942CA" w:rsidRDefault="00963541" w:rsidP="00963541">
            <w:pPr>
              <w:pStyle w:val="Textocomentario"/>
              <w:jc w:val="both"/>
              <w:rPr>
                <w:rFonts w:ascii="Arial" w:hAnsi="Arial" w:cs="Arial"/>
              </w:rPr>
            </w:pPr>
            <w:r w:rsidRPr="00C942CA">
              <w:rPr>
                <w:rFonts w:ascii="Arial" w:hAnsi="Arial" w:cs="Arial"/>
              </w:rPr>
              <w:t>Por el cual se reglamenta parcialmente la Ley 1712 de 2014 y se dictan otras disposiciones.</w:t>
            </w:r>
          </w:p>
        </w:tc>
        <w:tc>
          <w:tcPr>
            <w:tcW w:w="1144" w:type="dxa"/>
            <w:vAlign w:val="center"/>
          </w:tcPr>
          <w:p w14:paraId="014978A9" w14:textId="77777777" w:rsidR="00963541" w:rsidRPr="00C942CA" w:rsidRDefault="00963541" w:rsidP="009635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ES"/>
              </w:rPr>
              <w:t>2015</w:t>
            </w:r>
          </w:p>
        </w:tc>
        <w:tc>
          <w:tcPr>
            <w:tcW w:w="1276" w:type="dxa"/>
            <w:vAlign w:val="center"/>
          </w:tcPr>
          <w:p w14:paraId="7AA69161" w14:textId="77777777" w:rsidR="00963541" w:rsidRPr="00C942CA" w:rsidRDefault="00963541" w:rsidP="0096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32439F6" w14:textId="77777777" w:rsidR="00963541" w:rsidRPr="00C942CA" w:rsidRDefault="00963541" w:rsidP="0096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D0842E" w14:textId="77777777" w:rsidR="00963541" w:rsidRPr="00C942CA" w:rsidRDefault="00963541" w:rsidP="0096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41" w:rsidRPr="00C942CA" w14:paraId="635F036C" w14:textId="77777777" w:rsidTr="00747982">
        <w:trPr>
          <w:trHeight w:hRule="exact" w:val="2304"/>
        </w:trPr>
        <w:tc>
          <w:tcPr>
            <w:tcW w:w="1550" w:type="dxa"/>
            <w:vAlign w:val="center"/>
          </w:tcPr>
          <w:p w14:paraId="2CEC00A7" w14:textId="7FA03080" w:rsidR="00963541" w:rsidRPr="00C942CA" w:rsidRDefault="00963541" w:rsidP="00963541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>
              <w:rPr>
                <w:rFonts w:ascii="Arial" w:hAnsi="Arial" w:cs="Arial"/>
                <w:sz w:val="20"/>
                <w:szCs w:val="20"/>
              </w:rPr>
              <w:t>Reglamentario</w:t>
            </w:r>
          </w:p>
        </w:tc>
        <w:tc>
          <w:tcPr>
            <w:tcW w:w="567" w:type="dxa"/>
            <w:vAlign w:val="center"/>
          </w:tcPr>
          <w:p w14:paraId="74E1C155" w14:textId="77777777" w:rsidR="00963541" w:rsidRPr="00C942CA" w:rsidRDefault="00963541" w:rsidP="009635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>2573</w:t>
            </w:r>
          </w:p>
        </w:tc>
        <w:tc>
          <w:tcPr>
            <w:tcW w:w="2693" w:type="dxa"/>
            <w:vAlign w:val="center"/>
          </w:tcPr>
          <w:p w14:paraId="13C2E2B3" w14:textId="77777777" w:rsidR="00963541" w:rsidRPr="00C942CA" w:rsidRDefault="00963541" w:rsidP="00963541">
            <w:pPr>
              <w:pStyle w:val="Textocomentario"/>
              <w:jc w:val="both"/>
              <w:rPr>
                <w:rFonts w:ascii="Arial" w:hAnsi="Arial" w:cs="Arial"/>
              </w:rPr>
            </w:pPr>
            <w:r w:rsidRPr="00C942CA">
              <w:rPr>
                <w:rFonts w:ascii="Arial" w:hAnsi="Arial" w:cs="Arial"/>
              </w:rPr>
              <w:t>Por el cual se establecen los lineamientos generales de la estrategia de Gobierno en Línea, se reglamenta parcialmente la Ley 1341 de 2009 y se dictan otras disposiciones.</w:t>
            </w:r>
          </w:p>
        </w:tc>
        <w:tc>
          <w:tcPr>
            <w:tcW w:w="1144" w:type="dxa"/>
            <w:vAlign w:val="center"/>
          </w:tcPr>
          <w:p w14:paraId="367FBA94" w14:textId="77777777" w:rsidR="00963541" w:rsidRPr="00C942CA" w:rsidRDefault="00963541" w:rsidP="009635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ES"/>
              </w:rPr>
              <w:t>2014</w:t>
            </w:r>
          </w:p>
        </w:tc>
        <w:tc>
          <w:tcPr>
            <w:tcW w:w="1276" w:type="dxa"/>
            <w:vAlign w:val="center"/>
          </w:tcPr>
          <w:p w14:paraId="5D259987" w14:textId="77777777" w:rsidR="00963541" w:rsidRPr="00C942CA" w:rsidRDefault="00963541" w:rsidP="0096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67FC11D" w14:textId="77777777" w:rsidR="00963541" w:rsidRPr="00C942CA" w:rsidRDefault="00963541" w:rsidP="0096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202CAE" w14:textId="77777777" w:rsidR="00963541" w:rsidRPr="00C942CA" w:rsidRDefault="00963541" w:rsidP="0096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9D4" w:rsidRPr="00C942CA" w14:paraId="7BFB2EE6" w14:textId="77777777" w:rsidTr="00747982">
        <w:trPr>
          <w:trHeight w:hRule="exact" w:val="3438"/>
        </w:trPr>
        <w:tc>
          <w:tcPr>
            <w:tcW w:w="1550" w:type="dxa"/>
            <w:vAlign w:val="center"/>
          </w:tcPr>
          <w:p w14:paraId="2A0CF51D" w14:textId="7D687CEA" w:rsidR="003979D4" w:rsidRPr="00C942CA" w:rsidRDefault="003979D4" w:rsidP="003979D4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Decreto</w:t>
            </w:r>
          </w:p>
        </w:tc>
        <w:tc>
          <w:tcPr>
            <w:tcW w:w="567" w:type="dxa"/>
            <w:vAlign w:val="center"/>
          </w:tcPr>
          <w:p w14:paraId="4E2411F5" w14:textId="3AEBC648" w:rsidR="003979D4" w:rsidRPr="00C942CA" w:rsidRDefault="003979D4" w:rsidP="00397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MX"/>
              </w:rPr>
              <w:t>371</w:t>
            </w:r>
          </w:p>
        </w:tc>
        <w:tc>
          <w:tcPr>
            <w:tcW w:w="2693" w:type="dxa"/>
            <w:vAlign w:val="center"/>
          </w:tcPr>
          <w:p w14:paraId="58D1B53A" w14:textId="01A12853" w:rsidR="003979D4" w:rsidRPr="00C942CA" w:rsidRDefault="003979D4" w:rsidP="003979D4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 w:rsidRPr="00C942CA">
              <w:rPr>
                <w:rFonts w:ascii="Arial" w:hAnsi="Arial" w:cs="Arial"/>
                <w:bCs/>
              </w:rPr>
              <w:t>Por la cual se establecen lineamientos para preservar y fortalecer la transparencia y para la prevención de la corrupción en las Entidades y Organismos del Distrito Capital Artículo 4: (De los procesos de la participación ciudadana y control social en el Distrito Capital)</w:t>
            </w:r>
          </w:p>
        </w:tc>
        <w:tc>
          <w:tcPr>
            <w:tcW w:w="1144" w:type="dxa"/>
            <w:vAlign w:val="center"/>
          </w:tcPr>
          <w:p w14:paraId="00224804" w14:textId="474456C5" w:rsidR="003979D4" w:rsidRPr="00C942CA" w:rsidRDefault="003979D4" w:rsidP="00397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MX"/>
              </w:rPr>
              <w:t>2010</w:t>
            </w:r>
          </w:p>
        </w:tc>
        <w:tc>
          <w:tcPr>
            <w:tcW w:w="1276" w:type="dxa"/>
            <w:vAlign w:val="center"/>
          </w:tcPr>
          <w:p w14:paraId="3E31820B" w14:textId="77777777" w:rsidR="003979D4" w:rsidRPr="00C942CA" w:rsidRDefault="003979D4" w:rsidP="0039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56A981" w14:textId="5800C67C" w:rsidR="003979D4" w:rsidRPr="00C942CA" w:rsidRDefault="003979D4" w:rsidP="0039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2C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73B182FE" w14:textId="77777777" w:rsidR="003979D4" w:rsidRPr="00C942CA" w:rsidRDefault="003979D4" w:rsidP="0039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9D4" w:rsidRPr="00C942CA" w14:paraId="2155E589" w14:textId="77777777" w:rsidTr="00747982">
        <w:trPr>
          <w:trHeight w:hRule="exact" w:val="2120"/>
        </w:trPr>
        <w:tc>
          <w:tcPr>
            <w:tcW w:w="1550" w:type="dxa"/>
            <w:vAlign w:val="center"/>
          </w:tcPr>
          <w:p w14:paraId="6E432BA8" w14:textId="06C82A58" w:rsidR="003979D4" w:rsidRPr="00C942CA" w:rsidRDefault="003979D4" w:rsidP="003979D4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MX"/>
              </w:rPr>
              <w:t>Resolución</w:t>
            </w:r>
          </w:p>
        </w:tc>
        <w:tc>
          <w:tcPr>
            <w:tcW w:w="567" w:type="dxa"/>
            <w:vAlign w:val="center"/>
          </w:tcPr>
          <w:p w14:paraId="21EEC0D9" w14:textId="3CAA0958" w:rsidR="003979D4" w:rsidRPr="00C942CA" w:rsidRDefault="003979D4" w:rsidP="00397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003</w:t>
            </w:r>
          </w:p>
        </w:tc>
        <w:tc>
          <w:tcPr>
            <w:tcW w:w="2693" w:type="dxa"/>
            <w:vAlign w:val="center"/>
          </w:tcPr>
          <w:p w14:paraId="5F68FF33" w14:textId="30A1BDF1" w:rsidR="003979D4" w:rsidRPr="00C942CA" w:rsidRDefault="003979D4" w:rsidP="003979D4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Por medio de la cual se adopta la Guía de Sitios Web para las entidades del Distrito Capital y se dictan otras disposiciones.</w:t>
            </w:r>
          </w:p>
        </w:tc>
        <w:tc>
          <w:tcPr>
            <w:tcW w:w="1144" w:type="dxa"/>
            <w:vAlign w:val="center"/>
          </w:tcPr>
          <w:p w14:paraId="5A133479" w14:textId="5C0D22E0" w:rsidR="003979D4" w:rsidRPr="00C942CA" w:rsidRDefault="003979D4" w:rsidP="00397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MX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1276" w:type="dxa"/>
            <w:vAlign w:val="center"/>
          </w:tcPr>
          <w:p w14:paraId="2DD0E3D8" w14:textId="77777777" w:rsidR="003979D4" w:rsidRPr="00C942CA" w:rsidRDefault="003979D4" w:rsidP="0039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C19FCC" w14:textId="398D6EFE" w:rsidR="003979D4" w:rsidRPr="00C942CA" w:rsidRDefault="003979D4" w:rsidP="0039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3C1C3624" w14:textId="77777777" w:rsidR="003979D4" w:rsidRPr="00C942CA" w:rsidRDefault="003979D4" w:rsidP="0039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9D4" w:rsidRPr="00C942CA" w14:paraId="7A25A0DB" w14:textId="77777777" w:rsidTr="00747982">
        <w:trPr>
          <w:trHeight w:hRule="exact" w:val="2021"/>
        </w:trPr>
        <w:tc>
          <w:tcPr>
            <w:tcW w:w="1550" w:type="dxa"/>
            <w:vAlign w:val="center"/>
          </w:tcPr>
          <w:p w14:paraId="7753862B" w14:textId="36121B47" w:rsidR="003979D4" w:rsidRPr="00C942CA" w:rsidRDefault="003979D4" w:rsidP="003979D4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MX"/>
              </w:rPr>
              <w:t>Resolución</w:t>
            </w:r>
          </w:p>
        </w:tc>
        <w:tc>
          <w:tcPr>
            <w:tcW w:w="567" w:type="dxa"/>
            <w:vAlign w:val="center"/>
          </w:tcPr>
          <w:p w14:paraId="5A4F11CF" w14:textId="67590067" w:rsidR="003979D4" w:rsidRPr="00C942CA" w:rsidRDefault="003979D4" w:rsidP="00397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4333</w:t>
            </w:r>
          </w:p>
        </w:tc>
        <w:tc>
          <w:tcPr>
            <w:tcW w:w="2693" w:type="dxa"/>
            <w:vAlign w:val="center"/>
          </w:tcPr>
          <w:p w14:paraId="266B2B83" w14:textId="040B1883" w:rsidR="003979D4" w:rsidRPr="00C942CA" w:rsidRDefault="003979D4" w:rsidP="003979D4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Por medio de la cual se reorganiza el Comité de Gobierno en Línea, se designa al Líder de Gobierno en Línea -GEL- y se dictan otras disposiciones.</w:t>
            </w:r>
          </w:p>
        </w:tc>
        <w:tc>
          <w:tcPr>
            <w:tcW w:w="1144" w:type="dxa"/>
            <w:vAlign w:val="center"/>
          </w:tcPr>
          <w:p w14:paraId="7870F6FC" w14:textId="05B7EF6C" w:rsidR="003979D4" w:rsidRPr="00C942CA" w:rsidRDefault="003979D4" w:rsidP="00397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42CA">
              <w:rPr>
                <w:rFonts w:ascii="Arial" w:hAnsi="Arial" w:cs="Arial"/>
                <w:sz w:val="20"/>
                <w:szCs w:val="20"/>
                <w:lang w:val="es-MX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1276" w:type="dxa"/>
            <w:vAlign w:val="center"/>
          </w:tcPr>
          <w:p w14:paraId="20C01CCE" w14:textId="77777777" w:rsidR="003979D4" w:rsidRPr="00C942CA" w:rsidRDefault="003979D4" w:rsidP="0039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1DDD09" w14:textId="7C68C4FE" w:rsidR="003979D4" w:rsidRPr="00C942CA" w:rsidRDefault="003979D4" w:rsidP="0039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5B55FB5" w14:textId="5A5A3E68" w:rsidR="003979D4" w:rsidRPr="00C942CA" w:rsidRDefault="003979D4" w:rsidP="0039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26EC43FA" w14:textId="5318F89E" w:rsidR="00B71E45" w:rsidRDefault="00B71E45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</w:p>
    <w:p w14:paraId="0006A144" w14:textId="19655558" w:rsidR="003979D4" w:rsidRDefault="003979D4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</w:p>
    <w:p w14:paraId="5F87C7D1" w14:textId="77777777" w:rsidR="003979D4" w:rsidRDefault="003979D4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</w:p>
    <w:p w14:paraId="78AE0B82" w14:textId="77777777" w:rsidR="004009D8" w:rsidRPr="00302013" w:rsidRDefault="00C46553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BA33E62" wp14:editId="609CF597">
                <wp:simplePos x="0" y="0"/>
                <wp:positionH relativeFrom="page">
                  <wp:posOffset>1081405</wp:posOffset>
                </wp:positionH>
                <wp:positionV relativeFrom="paragraph">
                  <wp:posOffset>156845</wp:posOffset>
                </wp:positionV>
                <wp:extent cx="5756275" cy="261620"/>
                <wp:effectExtent l="0" t="0" r="15875" b="5080"/>
                <wp:wrapNone/>
                <wp:docPr id="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261620"/>
                          <a:chOff x="1583" y="-32"/>
                          <a:chExt cx="9361" cy="325"/>
                        </a:xfrm>
                      </wpg:grpSpPr>
                      <wps:wsp>
                        <wps:cNvPr id="29" name="Freeform 130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1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2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3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C0C3664" id="Group 129" o:spid="_x0000_s1026" style="position:absolute;margin-left:85.15pt;margin-top:12.35pt;width:453.25pt;height:20.6pt;z-index:-251657216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" o:allowincell="f">
                <v:shape id="Freeform 130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" path="m,l9339,e" filled="f" strokeweight=".20456mm">
                  <v:path arrowok="t" o:connecttype="custom" o:connectlocs="0,0;9339,0" o:connectangles="0,0"/>
                </v:shape>
                <v:shape id="Freeform 131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" path="m,l9339,e" filled="f" strokeweight=".58pt">
                  <v:path arrowok="t" o:connecttype="custom" o:connectlocs="0,0;9339,0" o:connectangles="0,0"/>
                </v:shape>
                <v:shape id="Freeform 132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33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14:paraId="47FC7077" w14:textId="77777777" w:rsidR="004009D8" w:rsidRPr="00302013" w:rsidRDefault="00751326" w:rsidP="00751326">
      <w:pPr>
        <w:widowControl w:val="0"/>
        <w:autoSpaceDE w:val="0"/>
        <w:autoSpaceDN w:val="0"/>
        <w:adjustRightInd w:val="0"/>
        <w:spacing w:before="1" w:after="0" w:line="240" w:lineRule="auto"/>
        <w:ind w:left="426" w:right="-49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 xml:space="preserve">5. </w:t>
      </w:r>
      <w:r w:rsidR="004009D8" w:rsidRPr="00302013">
        <w:rPr>
          <w:rFonts w:ascii="Arial" w:hAnsi="Arial" w:cs="Arial"/>
          <w:b/>
          <w:bCs/>
          <w:spacing w:val="-1"/>
        </w:rPr>
        <w:t xml:space="preserve">DOCUMENTOS DE REFERENCIA </w:t>
      </w:r>
    </w:p>
    <w:p w14:paraId="3A7350FC" w14:textId="77777777" w:rsidR="00D97516" w:rsidRPr="00302013" w:rsidRDefault="00D97516" w:rsidP="000C630F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3719"/>
        <w:gridCol w:w="1984"/>
        <w:gridCol w:w="851"/>
        <w:gridCol w:w="850"/>
      </w:tblGrid>
      <w:tr w:rsidR="00D97516" w:rsidRPr="00FF30F8" w14:paraId="27657826" w14:textId="77777777" w:rsidTr="009C7A5D">
        <w:trPr>
          <w:trHeight w:hRule="exact" w:val="286"/>
          <w:tblHeader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F69F85" w14:textId="77777777" w:rsidR="00D97516" w:rsidRPr="00FF30F8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pacing w:val="2"/>
                <w:sz w:val="20"/>
                <w:szCs w:val="20"/>
              </w:rPr>
              <w:t>T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ipo</w:t>
            </w:r>
            <w:r w:rsidRPr="00FF30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d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do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F30F8">
              <w:rPr>
                <w:rFonts w:ascii="Arial" w:hAnsi="Arial" w:cs="Arial"/>
                <w:b/>
                <w:spacing w:val="-1"/>
                <w:sz w:val="20"/>
                <w:szCs w:val="20"/>
              </w:rPr>
              <w:t>u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m</w:t>
            </w:r>
            <w:r w:rsidRPr="00FF30F8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n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52B890" w14:textId="77777777" w:rsidR="00D97516" w:rsidRPr="00FF30F8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pacing w:val="2"/>
                <w:sz w:val="20"/>
                <w:szCs w:val="20"/>
              </w:rPr>
              <w:t>T</w:t>
            </w:r>
            <w:r w:rsidR="00A665B9" w:rsidRPr="00FF30F8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u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lo</w:t>
            </w:r>
            <w:r w:rsidRPr="00FF30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de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FF30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do</w:t>
            </w:r>
            <w:r w:rsidRPr="00FF30F8">
              <w:rPr>
                <w:rFonts w:ascii="Arial" w:hAnsi="Arial" w:cs="Arial"/>
                <w:b/>
                <w:spacing w:val="-2"/>
                <w:sz w:val="20"/>
                <w:szCs w:val="20"/>
              </w:rPr>
              <w:t>c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u</w:t>
            </w:r>
            <w:r w:rsidRPr="00FF30F8">
              <w:rPr>
                <w:rFonts w:ascii="Arial" w:hAnsi="Arial" w:cs="Arial"/>
                <w:b/>
                <w:spacing w:val="-1"/>
                <w:sz w:val="20"/>
                <w:szCs w:val="20"/>
              </w:rPr>
              <w:t>m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en</w:t>
            </w:r>
            <w:r w:rsidRPr="00FF30F8">
              <w:rPr>
                <w:rFonts w:ascii="Arial" w:hAnsi="Arial" w:cs="Arial"/>
                <w:b/>
                <w:spacing w:val="-2"/>
                <w:sz w:val="20"/>
                <w:szCs w:val="20"/>
              </w:rPr>
              <w:t>t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7F40E8" w14:textId="77777777" w:rsidR="00D97516" w:rsidRPr="00FF30F8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Có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d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F30F8">
              <w:rPr>
                <w:rFonts w:ascii="Arial" w:hAnsi="Arial" w:cs="Arial"/>
                <w:b/>
                <w:spacing w:val="-2"/>
                <w:sz w:val="20"/>
                <w:szCs w:val="20"/>
              </w:rPr>
              <w:t>g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00E9E0E6" w14:textId="77777777" w:rsidR="00D97516" w:rsidRPr="00FF30F8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FF30F8">
              <w:rPr>
                <w:rFonts w:ascii="Arial" w:hAnsi="Arial" w:cs="Arial"/>
                <w:b/>
                <w:spacing w:val="-1"/>
                <w:sz w:val="20"/>
                <w:szCs w:val="20"/>
              </w:rPr>
              <w:t>ig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Pr="00FF30F8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D97516" w:rsidRPr="00FF30F8" w14:paraId="36D2908D" w14:textId="77777777" w:rsidTr="009C7A5D">
        <w:trPr>
          <w:trHeight w:hRule="exact" w:val="276"/>
          <w:tblHeader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BF242B" w14:textId="77777777" w:rsidR="00D97516" w:rsidRPr="00FF30F8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DB6D36" w14:textId="77777777" w:rsidR="00D97516" w:rsidRPr="00FF30F8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F97BEC" w14:textId="77777777" w:rsidR="00D97516" w:rsidRPr="00FF30F8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13D543" w14:textId="77777777" w:rsidR="00D97516" w:rsidRPr="00FF30F8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Pr="00FF30F8">
              <w:rPr>
                <w:rFonts w:ascii="Arial" w:hAnsi="Arial" w:cs="Arial"/>
                <w:b/>
                <w:spacing w:val="-4"/>
                <w:sz w:val="20"/>
                <w:szCs w:val="20"/>
              </w:rPr>
              <w:t>x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Pr="00FF30F8">
              <w:rPr>
                <w:rFonts w:ascii="Arial" w:hAnsi="Arial" w:cs="Arial"/>
                <w:b/>
                <w:spacing w:val="-1"/>
                <w:sz w:val="20"/>
                <w:szCs w:val="20"/>
              </w:rPr>
              <w:t>ern</w:t>
            </w:r>
            <w:r w:rsidR="00316026" w:rsidRPr="00FF30F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E964F4" w14:textId="77777777" w:rsidR="00D97516" w:rsidRPr="00FF30F8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I</w:t>
            </w:r>
            <w:r w:rsidRPr="00FF30F8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FF30F8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Pr="00FF30F8">
              <w:rPr>
                <w:rFonts w:ascii="Arial" w:hAnsi="Arial" w:cs="Arial"/>
                <w:b/>
                <w:spacing w:val="-1"/>
                <w:sz w:val="20"/>
                <w:szCs w:val="20"/>
              </w:rPr>
              <w:t>ern</w:t>
            </w:r>
            <w:r w:rsidR="00316026" w:rsidRPr="00FF30F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A748F3" w:rsidRPr="00DA6273" w14:paraId="70A8DD77" w14:textId="77777777" w:rsidTr="009C7A5D">
        <w:trPr>
          <w:trHeight w:hRule="exact" w:val="14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35A2" w14:textId="77777777" w:rsidR="00A748F3" w:rsidRPr="00DA6273" w:rsidRDefault="00A748F3" w:rsidP="008015F6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DA6273">
              <w:rPr>
                <w:rFonts w:ascii="Arial" w:hAnsi="Arial" w:cs="Arial"/>
                <w:lang w:val="es-MX"/>
              </w:rPr>
              <w:t>Plan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5B78" w14:textId="77777777" w:rsidR="00A748F3" w:rsidRPr="00DA6273" w:rsidRDefault="00A748F3" w:rsidP="001424F3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 w:rsidRPr="00DA6273">
              <w:rPr>
                <w:rFonts w:ascii="Arial" w:hAnsi="Arial" w:cs="Arial"/>
                <w:lang w:val="es-MX"/>
              </w:rPr>
              <w:t>Plan de Desarrollo 2016-20</w:t>
            </w:r>
            <w:r w:rsidR="001424F3" w:rsidRPr="00DA6273">
              <w:rPr>
                <w:rFonts w:ascii="Arial" w:hAnsi="Arial" w:cs="Arial"/>
                <w:lang w:val="es-MX"/>
              </w:rPr>
              <w:t>20</w:t>
            </w:r>
            <w:r w:rsidRPr="00DA6273">
              <w:rPr>
                <w:rFonts w:ascii="Arial" w:hAnsi="Arial" w:cs="Arial"/>
                <w:lang w:val="es-MX"/>
              </w:rPr>
              <w:t xml:space="preserve"> Bogotá Mejor Para Todos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FFB4" w14:textId="77777777" w:rsidR="00A748F3" w:rsidRPr="00DA6273" w:rsidRDefault="00A748F3" w:rsidP="00801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A6273">
              <w:rPr>
                <w:rFonts w:ascii="Arial" w:hAnsi="Arial" w:cs="Arial"/>
                <w:sz w:val="20"/>
                <w:szCs w:val="20"/>
                <w:lang w:val="es-MX"/>
              </w:rPr>
              <w:t>N/A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98FF" w14:textId="77777777" w:rsidR="00A748F3" w:rsidRPr="00DA6273" w:rsidRDefault="00A748F3" w:rsidP="008015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A6273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4B19" w14:textId="77777777" w:rsidR="00A748F3" w:rsidRPr="00DA6273" w:rsidRDefault="00A748F3" w:rsidP="00801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53508" w:rsidRPr="00DA6273" w14:paraId="1919A108" w14:textId="77777777" w:rsidTr="00125321">
        <w:trPr>
          <w:trHeight w:hRule="exact" w:val="14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8466" w14:textId="4285DBC4" w:rsidR="00753508" w:rsidRPr="00DA6273" w:rsidRDefault="00753508" w:rsidP="00753508">
            <w:pPr>
              <w:pStyle w:val="Textocomentari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DA6273">
              <w:rPr>
                <w:rFonts w:ascii="Arial" w:hAnsi="Arial" w:cs="Arial"/>
                <w:color w:val="000000"/>
                <w:lang w:val="es-MX"/>
              </w:rPr>
              <w:t>Plan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1EAF" w14:textId="69B0C8FD" w:rsidR="00753508" w:rsidRPr="00DA6273" w:rsidRDefault="00753508" w:rsidP="00753508">
            <w:pPr>
              <w:pStyle w:val="Textocomentari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A6273">
              <w:rPr>
                <w:rFonts w:ascii="Arial" w:hAnsi="Arial" w:cs="Arial"/>
                <w:color w:val="000000"/>
                <w:lang w:val="es-MX"/>
              </w:rPr>
              <w:t xml:space="preserve">Plan Estratégico </w:t>
            </w:r>
            <w:r>
              <w:rPr>
                <w:rFonts w:ascii="Arial" w:hAnsi="Arial" w:cs="Arial"/>
                <w:color w:val="000000"/>
                <w:lang w:val="es-MX"/>
              </w:rPr>
              <w:t>Institucional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136A" w14:textId="3FE7150E" w:rsidR="00753508" w:rsidRPr="00DA6273" w:rsidRDefault="00753508" w:rsidP="007535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C80CB1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208-COM-Ft-0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9C4E" w14:textId="77777777" w:rsidR="00753508" w:rsidRPr="00DA6273" w:rsidRDefault="00753508" w:rsidP="007535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2B2A" w14:textId="3F50A36F" w:rsidR="00753508" w:rsidRPr="00DA6273" w:rsidRDefault="00753508" w:rsidP="007535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A6273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X</w:t>
            </w:r>
          </w:p>
        </w:tc>
      </w:tr>
      <w:tr w:rsidR="00753508" w:rsidRPr="00DA6273" w14:paraId="39DBD41B" w14:textId="77777777" w:rsidTr="00125321">
        <w:trPr>
          <w:cantSplit/>
          <w:trHeight w:hRule="exact" w:val="5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DA72" w14:textId="77777777" w:rsidR="00753508" w:rsidRPr="00DA6273" w:rsidRDefault="00753508" w:rsidP="00753508">
            <w:pPr>
              <w:pStyle w:val="Textocomentari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DA6273">
              <w:rPr>
                <w:rFonts w:ascii="Arial" w:hAnsi="Arial" w:cs="Arial"/>
                <w:color w:val="000000"/>
                <w:lang w:val="es-MX"/>
              </w:rPr>
              <w:t>Plan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16C4" w14:textId="77777777" w:rsidR="00753508" w:rsidRPr="00DA6273" w:rsidRDefault="00753508" w:rsidP="00753508">
            <w:pPr>
              <w:pStyle w:val="Textocomentari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A6273">
              <w:rPr>
                <w:rFonts w:ascii="Arial" w:hAnsi="Arial" w:cs="Arial"/>
                <w:color w:val="000000"/>
                <w:lang w:val="es-MX"/>
              </w:rPr>
              <w:t>Plan Estratégico de Comunicaciones de la CVP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1E64" w14:textId="77777777" w:rsidR="00753508" w:rsidRPr="00DA6273" w:rsidRDefault="00753508" w:rsidP="007535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C80CB1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208-COM-Ft-09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BD37" w14:textId="77777777" w:rsidR="00753508" w:rsidRPr="00DA6273" w:rsidRDefault="00753508" w:rsidP="007535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CD7B" w14:textId="77777777" w:rsidR="00753508" w:rsidRPr="00DA6273" w:rsidRDefault="00753508" w:rsidP="007535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A6273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X</w:t>
            </w:r>
          </w:p>
        </w:tc>
      </w:tr>
      <w:tr w:rsidR="00753508" w:rsidRPr="00DA6273" w14:paraId="2D5E4998" w14:textId="77777777" w:rsidTr="009C7A5D">
        <w:trPr>
          <w:trHeight w:hRule="exact" w:val="14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00D7" w14:textId="77777777" w:rsidR="00753508" w:rsidRPr="00DA6273" w:rsidRDefault="00753508" w:rsidP="00753508">
            <w:pPr>
              <w:pStyle w:val="Textocomentario"/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DA6273">
              <w:rPr>
                <w:rFonts w:ascii="Arial" w:hAnsi="Arial" w:cs="Arial"/>
                <w:lang w:val="es-MX"/>
              </w:rPr>
              <w:t>Proyecto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ED15" w14:textId="77777777" w:rsidR="00753508" w:rsidRPr="00DA6273" w:rsidRDefault="00753508" w:rsidP="00753508">
            <w:pPr>
              <w:pStyle w:val="Textocomentario"/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A6273">
              <w:rPr>
                <w:rFonts w:ascii="Arial" w:hAnsi="Arial" w:cs="Arial"/>
                <w:lang w:val="es-MX"/>
              </w:rPr>
              <w:t>Proyecto de inversión 943 Fortalecimiento Institucional para la transparencia, participación ciudadana, control y responsabilidad social y anticorrupción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0236" w14:textId="77777777" w:rsidR="00753508" w:rsidRPr="00DA6273" w:rsidRDefault="00753508" w:rsidP="007535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A6273">
              <w:rPr>
                <w:rFonts w:ascii="Arial" w:hAnsi="Arial" w:cs="Arial"/>
                <w:sz w:val="20"/>
                <w:szCs w:val="20"/>
                <w:lang w:val="es-MX"/>
              </w:rPr>
              <w:t>N/A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CBAE" w14:textId="77777777" w:rsidR="00753508" w:rsidRPr="00DA6273" w:rsidRDefault="00753508" w:rsidP="007535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81A4" w14:textId="77777777" w:rsidR="00753508" w:rsidRPr="00DA6273" w:rsidRDefault="00753508" w:rsidP="007535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A6273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</w:tr>
    </w:tbl>
    <w:p w14:paraId="285EBFC6" w14:textId="77777777" w:rsidR="00D97516" w:rsidRPr="00302013" w:rsidRDefault="00D97516" w:rsidP="000C630F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 w:themeColor="text1"/>
        </w:rPr>
      </w:pPr>
    </w:p>
    <w:p w14:paraId="6F7402BA" w14:textId="2E1C6AF2" w:rsidR="00913262" w:rsidRPr="00302013" w:rsidRDefault="00C46553" w:rsidP="006267CA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0868058" wp14:editId="132CEB6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75325" cy="261620"/>
                <wp:effectExtent l="0" t="0" r="15875" b="24130"/>
                <wp:wrapNone/>
                <wp:docPr id="2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61620"/>
                          <a:chOff x="1583" y="-32"/>
                          <a:chExt cx="9361" cy="325"/>
                        </a:xfrm>
                      </wpg:grpSpPr>
                      <wps:wsp>
                        <wps:cNvPr id="24" name="Freeform 145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6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7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8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77C6859" id="Group 144" o:spid="_x0000_s1026" style="position:absolute;margin-left:403.55pt;margin-top:.35pt;width:454.75pt;height:20.6pt;z-index:-251656192;mso-position-horizontal:right;mso-position-horizontal-relative:margin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" o:allowincell="f">
                <v:shape id="Freeform 145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" path="m,l9339,e" filled="f" strokeweight=".20456mm">
                  <v:path arrowok="t" o:connecttype="custom" o:connectlocs="0,0;9339,0" o:connectangles="0,0"/>
                </v:shape>
                <v:shape id="Freeform 146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" path="m,l9339,e" filled="f" strokeweight=".58pt">
                  <v:path arrowok="t" o:connecttype="custom" o:connectlocs="0,0;9339,0" o:connectangles="0,0"/>
                </v:shape>
                <v:shape id="Freeform 147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" path="m,l,314e" filled="f" strokeweight=".58pt">
                  <v:path arrowok="t" o:connecttype="custom" o:connectlocs="0,0;0,314" o:connectangles="0,0"/>
                </v:shape>
                <v:shape id="Freeform 148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margin"/>
              </v:group>
            </w:pict>
          </mc:Fallback>
        </mc:AlternateContent>
      </w:r>
      <w:r w:rsidR="00751326">
        <w:rPr>
          <w:rFonts w:ascii="Arial" w:hAnsi="Arial" w:cs="Arial"/>
          <w:b/>
          <w:bCs/>
          <w:spacing w:val="-1"/>
        </w:rPr>
        <w:t xml:space="preserve">6. </w:t>
      </w:r>
      <w:r w:rsidR="00913262" w:rsidRPr="00302013">
        <w:rPr>
          <w:rFonts w:ascii="Arial" w:hAnsi="Arial" w:cs="Arial"/>
          <w:b/>
          <w:bCs/>
          <w:spacing w:val="-1"/>
        </w:rPr>
        <w:t xml:space="preserve">DEFINICIONES </w:t>
      </w:r>
    </w:p>
    <w:p w14:paraId="50999580" w14:textId="77777777" w:rsidR="00596C46" w:rsidRPr="00302013" w:rsidRDefault="00596C46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 w:themeColor="text1"/>
        </w:rPr>
      </w:pPr>
    </w:p>
    <w:p w14:paraId="2F093A20" w14:textId="77777777" w:rsidR="00C54A2C" w:rsidRPr="00302013" w:rsidRDefault="00C54A2C" w:rsidP="007C472C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02013">
        <w:rPr>
          <w:rFonts w:ascii="Arial" w:hAnsi="Arial" w:cs="Arial"/>
          <w:b/>
          <w:lang w:val="es-MX"/>
        </w:rPr>
        <w:t xml:space="preserve">Actores: </w:t>
      </w:r>
      <w:r w:rsidRPr="00302013">
        <w:rPr>
          <w:rFonts w:ascii="Arial" w:hAnsi="Arial" w:cs="Arial"/>
          <w:lang w:val="es-MX"/>
        </w:rPr>
        <w:t>Individuos o Colectivos que interactúan entre sí y con la organización a partir de la toma y ejecución de decisiones que transforman la realidad, el contexto y el territorio, de sí mismos, de sus comunidades y de las organizaciones con las cuales se relacionan.</w:t>
      </w:r>
    </w:p>
    <w:p w14:paraId="1007A350" w14:textId="77777777" w:rsidR="000B27AB" w:rsidRPr="00302013" w:rsidRDefault="000B27AB" w:rsidP="007C472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010E4B2" w14:textId="77777777" w:rsidR="00C54A2C" w:rsidRPr="00302013" w:rsidRDefault="00C54A2C" w:rsidP="007C472C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02013">
        <w:rPr>
          <w:rFonts w:ascii="Arial" w:hAnsi="Arial" w:cs="Arial"/>
          <w:b/>
          <w:lang w:val="es-MX"/>
        </w:rPr>
        <w:t>Comunicación:</w:t>
      </w:r>
      <w:r w:rsidRPr="00302013">
        <w:rPr>
          <w:rFonts w:ascii="Arial" w:hAnsi="Arial" w:cs="Arial"/>
          <w:lang w:val="es-MX"/>
        </w:rPr>
        <w:t xml:space="preserve"> Entendida como un proceso transversal, NO LINEAL, de interacciones entre actores situados en diversas realidades y contextos culturales que, mediante distintos lenguajes intercambian significado y sentido con el propósito de construir UNA COMPRENSIÓN compartida. Así, la COMUNICACIÓN se propone como un proceso abierto e incluyente de participación, deliberación, controversia, expresión, narración y mediación entre </w:t>
      </w:r>
      <w:r w:rsidRPr="00302013">
        <w:rPr>
          <w:rFonts w:ascii="Arial" w:hAnsi="Arial" w:cs="Arial"/>
          <w:lang w:val="es-MX"/>
        </w:rPr>
        <w:lastRenderedPageBreak/>
        <w:t>ciudadanos, servidores públicos, oferentes, instituciones y demás actores involucrados alrededor de asuntos de interés colectivo.</w:t>
      </w:r>
    </w:p>
    <w:p w14:paraId="73222FB7" w14:textId="77777777" w:rsidR="00B67FCA" w:rsidRPr="00302013" w:rsidRDefault="00B67FCA" w:rsidP="007C472C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14:paraId="018D8262" w14:textId="77777777" w:rsidR="00AA1DEE" w:rsidRPr="00302013" w:rsidRDefault="00344B95" w:rsidP="007C472C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02013">
        <w:rPr>
          <w:rFonts w:ascii="Arial" w:hAnsi="Arial" w:cs="Arial"/>
          <w:b/>
          <w:lang w:val="es-MX"/>
        </w:rPr>
        <w:t>Comunicación Digital</w:t>
      </w:r>
      <w:r w:rsidRPr="00302013">
        <w:rPr>
          <w:rFonts w:ascii="Arial" w:hAnsi="Arial" w:cs="Arial"/>
          <w:lang w:val="es-MX"/>
        </w:rPr>
        <w:t xml:space="preserve">: </w:t>
      </w:r>
      <w:r w:rsidR="00AA1DEE" w:rsidRPr="00302013">
        <w:rPr>
          <w:rFonts w:ascii="Arial" w:hAnsi="Arial" w:cs="Arial"/>
          <w:lang w:val="es-MX"/>
        </w:rPr>
        <w:t xml:space="preserve">Es aquella comunicación que emplea para sí los medios digitales, entre los que sobresalen los blogs, las revistas virtuales, las versiones digitales y audiovisuales de los medios impresos, portales Web, Intranets, </w:t>
      </w:r>
      <w:r w:rsidR="004A0806" w:rsidRPr="00302013">
        <w:rPr>
          <w:rFonts w:ascii="Arial" w:hAnsi="Arial" w:cs="Arial"/>
          <w:lang w:val="es-MX"/>
        </w:rPr>
        <w:t xml:space="preserve">Redes Sociales, </w:t>
      </w:r>
      <w:r w:rsidR="00AA1DEE" w:rsidRPr="00302013">
        <w:rPr>
          <w:rFonts w:ascii="Arial" w:hAnsi="Arial" w:cs="Arial"/>
          <w:lang w:val="es-MX"/>
        </w:rPr>
        <w:t xml:space="preserve">emisoras de radio virtuales, videojuegos. Su variedad es casi infinita, casi ilimitada, lo que hace que, día a día, un gran número de </w:t>
      </w:r>
      <w:r w:rsidR="004A0806" w:rsidRPr="00302013">
        <w:rPr>
          <w:rFonts w:ascii="Arial" w:hAnsi="Arial" w:cs="Arial"/>
          <w:lang w:val="es-MX"/>
        </w:rPr>
        <w:t xml:space="preserve">entidades y organizaciones </w:t>
      </w:r>
      <w:r w:rsidR="00AA1DEE" w:rsidRPr="00302013">
        <w:rPr>
          <w:rFonts w:ascii="Arial" w:hAnsi="Arial" w:cs="Arial"/>
          <w:lang w:val="es-MX"/>
        </w:rPr>
        <w:t>se inclinen por ellos para crear, expresar, diseñar, informar y comunicar.</w:t>
      </w:r>
    </w:p>
    <w:p w14:paraId="2CCFA9AB" w14:textId="77777777" w:rsidR="00344B95" w:rsidRPr="00302013" w:rsidRDefault="00344B95" w:rsidP="007C472C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14:paraId="35ACC436" w14:textId="77777777" w:rsidR="00A807B7" w:rsidRPr="00302013" w:rsidRDefault="00C54A2C" w:rsidP="00A807B7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02013">
        <w:rPr>
          <w:rFonts w:ascii="Arial" w:hAnsi="Arial" w:cs="Arial"/>
          <w:b/>
          <w:lang w:val="es-MX"/>
        </w:rPr>
        <w:t>Confianza:</w:t>
      </w:r>
      <w:r w:rsidRPr="00302013">
        <w:rPr>
          <w:rFonts w:ascii="Arial" w:hAnsi="Arial" w:cs="Arial"/>
          <w:lang w:val="es-MX"/>
        </w:rPr>
        <w:t xml:space="preserve"> </w:t>
      </w:r>
      <w:r w:rsidR="00A807B7" w:rsidRPr="00302013">
        <w:rPr>
          <w:rFonts w:ascii="Arial" w:hAnsi="Arial" w:cs="Arial"/>
          <w:color w:val="222222"/>
          <w:lang w:val="es-MX"/>
        </w:rPr>
        <w:t>Siendo que la confianza es una creencia que presume la buena conducta de los otros; comprendemos la construcción de confianza como un recurso o valor en la interrelación social entre la CVP y sus públicos de interés. Este valor permite afianzar las relaciones de entendimiento entre las partes y por tanto se convierte en Capital Social.</w:t>
      </w:r>
    </w:p>
    <w:p w14:paraId="3FF02EB6" w14:textId="77777777" w:rsidR="00A807B7" w:rsidRPr="00302013" w:rsidRDefault="00A807B7" w:rsidP="00A807B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</w:rPr>
      </w:pPr>
      <w:r w:rsidRPr="00302013">
        <w:rPr>
          <w:rFonts w:ascii="Arial" w:hAnsi="Arial" w:cs="Arial"/>
          <w:color w:val="222222"/>
          <w:lang w:val="es-MX"/>
        </w:rPr>
        <w:t>Los sentimientos y pensamientos de confianza alrededor de una “marca”, son generados por acciones, actitudes o variables que promueven desde la institución un estado de seguridad en las interacciones sociales y en la gestión de las organizaciones. La confianza se expresa en la sensación de contar con un soporte sólido y de respaldo en el logro de objetivos y metas y en la satisfacción de necesidades. </w:t>
      </w:r>
    </w:p>
    <w:p w14:paraId="7C3CCB3D" w14:textId="77777777" w:rsidR="00C54A2C" w:rsidRPr="00A54C80" w:rsidRDefault="00C54A2C" w:rsidP="00A807B7">
      <w:pPr>
        <w:spacing w:after="0" w:line="240" w:lineRule="auto"/>
        <w:jc w:val="both"/>
        <w:rPr>
          <w:rFonts w:ascii="Arial" w:hAnsi="Arial" w:cs="Arial"/>
        </w:rPr>
      </w:pPr>
    </w:p>
    <w:p w14:paraId="434DDC2B" w14:textId="77777777" w:rsidR="005A2634" w:rsidRPr="00302013" w:rsidRDefault="005A2634" w:rsidP="007C472C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hAnsi="Arial" w:cs="Arial"/>
          <w:b/>
          <w:lang w:val="es-MX"/>
        </w:rPr>
      </w:pPr>
      <w:r w:rsidRPr="00302013">
        <w:rPr>
          <w:rFonts w:ascii="Arial" w:hAnsi="Arial" w:cs="Arial"/>
          <w:b/>
          <w:lang w:val="es-MX"/>
        </w:rPr>
        <w:t xml:space="preserve">Gestión de Contenidos: </w:t>
      </w:r>
      <w:r w:rsidR="00C33C84" w:rsidRPr="00302013">
        <w:rPr>
          <w:rFonts w:ascii="Arial" w:hAnsi="Arial" w:cs="Arial"/>
          <w:lang w:val="es-MX"/>
        </w:rPr>
        <w:t>La gestión de contenidos es el proceso que permite facilitar la creación</w:t>
      </w:r>
      <w:r w:rsidR="00496B9E" w:rsidRPr="00302013">
        <w:rPr>
          <w:rFonts w:ascii="Arial" w:hAnsi="Arial" w:cs="Arial"/>
          <w:lang w:val="es-MX"/>
        </w:rPr>
        <w:t>, producción</w:t>
      </w:r>
      <w:r w:rsidR="00C33C84" w:rsidRPr="00302013">
        <w:rPr>
          <w:rFonts w:ascii="Arial" w:hAnsi="Arial" w:cs="Arial"/>
          <w:lang w:val="es-MX"/>
        </w:rPr>
        <w:t xml:space="preserve"> y actualización de contenido</w:t>
      </w:r>
      <w:r w:rsidR="00496B9E" w:rsidRPr="00302013">
        <w:rPr>
          <w:rFonts w:ascii="Arial" w:hAnsi="Arial" w:cs="Arial"/>
          <w:lang w:val="es-MX"/>
        </w:rPr>
        <w:t>s</w:t>
      </w:r>
      <w:r w:rsidR="004B1B0A" w:rsidRPr="00302013">
        <w:rPr>
          <w:rFonts w:ascii="Arial" w:hAnsi="Arial" w:cs="Arial"/>
          <w:lang w:val="es-MX"/>
        </w:rPr>
        <w:t>, como</w:t>
      </w:r>
      <w:r w:rsidR="00496B9E" w:rsidRPr="00302013">
        <w:rPr>
          <w:rFonts w:ascii="Arial" w:hAnsi="Arial" w:cs="Arial"/>
          <w:lang w:val="es-MX"/>
        </w:rPr>
        <w:t xml:space="preserve"> textos periodísticos institucionales y</w:t>
      </w:r>
      <w:r w:rsidR="004B1B0A" w:rsidRPr="00302013">
        <w:rPr>
          <w:rFonts w:ascii="Arial" w:hAnsi="Arial" w:cs="Arial"/>
          <w:lang w:val="es-MX"/>
        </w:rPr>
        <w:t xml:space="preserve"> piezas comunicativas que son alojadas en medios digitales</w:t>
      </w:r>
      <w:r w:rsidR="00C33C84" w:rsidRPr="00302013">
        <w:rPr>
          <w:rFonts w:ascii="Arial" w:hAnsi="Arial" w:cs="Arial"/>
          <w:lang w:val="es-MX"/>
        </w:rPr>
        <w:t>. Se dirige, en un sentido amplio, a propor</w:t>
      </w:r>
      <w:r w:rsidR="004B1B0A" w:rsidRPr="00302013">
        <w:rPr>
          <w:rFonts w:ascii="Arial" w:hAnsi="Arial" w:cs="Arial"/>
          <w:lang w:val="es-MX"/>
        </w:rPr>
        <w:t xml:space="preserve">cionar el contenido adecuado, al público de interés adecuado </w:t>
      </w:r>
      <w:r w:rsidR="00C33C84" w:rsidRPr="00302013">
        <w:rPr>
          <w:rFonts w:ascii="Arial" w:hAnsi="Arial" w:cs="Arial"/>
          <w:lang w:val="es-MX"/>
        </w:rPr>
        <w:t>y en el momento adecuado</w:t>
      </w:r>
      <w:r w:rsidR="004B1B0A" w:rsidRPr="00302013">
        <w:rPr>
          <w:rFonts w:ascii="Arial" w:hAnsi="Arial" w:cs="Arial"/>
          <w:lang w:val="es-MX"/>
        </w:rPr>
        <w:t>.</w:t>
      </w:r>
    </w:p>
    <w:p w14:paraId="1D0444F3" w14:textId="77777777" w:rsidR="00C54A2C" w:rsidRPr="00A54C80" w:rsidRDefault="00C54A2C" w:rsidP="007C472C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lang w:val="es-MX"/>
        </w:rPr>
      </w:pPr>
    </w:p>
    <w:p w14:paraId="47D5E443" w14:textId="6512451A" w:rsidR="00C54A2C" w:rsidRPr="00302013" w:rsidRDefault="00C54A2C" w:rsidP="00944961">
      <w:pPr>
        <w:spacing w:after="0" w:line="240" w:lineRule="auto"/>
        <w:jc w:val="both"/>
        <w:rPr>
          <w:rFonts w:ascii="Arial" w:hAnsi="Arial" w:cs="Arial"/>
        </w:rPr>
      </w:pPr>
      <w:r w:rsidRPr="00691584">
        <w:rPr>
          <w:rFonts w:ascii="Arial" w:hAnsi="Arial" w:cs="Arial"/>
          <w:b/>
        </w:rPr>
        <w:t>Estrategia Distrital de Gobierno Electrónico:</w:t>
      </w:r>
      <w:r w:rsidRPr="00691584">
        <w:rPr>
          <w:rFonts w:ascii="Arial" w:hAnsi="Arial" w:cs="Arial"/>
        </w:rPr>
        <w:t xml:space="preserve"> Con base en los Decretos Distritales 619 de 2007, 296 de 2008  y en el Decreto Nacional 1151 de 2008 (</w:t>
      </w:r>
      <w:hyperlink r:id="rId8" w:anchor="12" w:history="1">
        <w:r w:rsidRPr="00691584">
          <w:rPr>
            <w:rStyle w:val="Hipervnculo"/>
            <w:rFonts w:ascii="Arial" w:hAnsi="Arial" w:cs="Arial"/>
            <w:color w:val="auto"/>
          </w:rPr>
          <w:t>Derogado por el art. 12, Decreto Nacional 2693 de 2012</w:t>
        </w:r>
      </w:hyperlink>
      <w:r w:rsidRPr="00691584">
        <w:rPr>
          <w:rFonts w:ascii="Arial" w:hAnsi="Arial" w:cs="Arial"/>
        </w:rPr>
        <w:t>)</w:t>
      </w:r>
      <w:r w:rsidR="00E22A9B" w:rsidRPr="00691584">
        <w:rPr>
          <w:rFonts w:ascii="Arial" w:hAnsi="Arial" w:cs="Arial"/>
        </w:rPr>
        <w:t xml:space="preserve"> y este último </w:t>
      </w:r>
      <w:r w:rsidR="00E22A9B" w:rsidRPr="00747982">
        <w:rPr>
          <w:rFonts w:ascii="Arial" w:hAnsi="Arial" w:cs="Arial"/>
          <w:u w:val="single"/>
        </w:rPr>
        <w:t>Derogado por el artículo 14 del Decreto Reglamentario 2573 de 2014</w:t>
      </w:r>
      <w:r w:rsidRPr="00691584">
        <w:rPr>
          <w:rFonts w:ascii="Arial" w:hAnsi="Arial" w:cs="Arial"/>
        </w:rPr>
        <w:t>, la visión de la Estrategia Distrital de Gobierno Electrónico es hacer de Bogotá una ciudad digital, incluyente</w:t>
      </w:r>
      <w:r w:rsidRPr="00302013">
        <w:rPr>
          <w:rFonts w:ascii="Arial" w:hAnsi="Arial" w:cs="Arial"/>
        </w:rPr>
        <w:t>, participativa y competitiva, proyectada globalmente, que facilite la interacción de los ciudadanos con la Administración Distrital mediante la optimización de los trámites y servicios que ofrece a la ciudad, a través del acceso y utilización de las tecnologías de la información y las comunicaciones, para lograr mayor eficiencia, eficacia, efectividad y transparencia de la función pública, la consecución de objetivos de desarrollo social, el fortalecimiento institucional y la gobernabilidad.</w:t>
      </w:r>
      <w:r w:rsidR="00944961" w:rsidRPr="00302013">
        <w:rPr>
          <w:rFonts w:ascii="Arial" w:hAnsi="Arial" w:cs="Arial"/>
        </w:rPr>
        <w:t xml:space="preserve"> </w:t>
      </w:r>
    </w:p>
    <w:p w14:paraId="4280E567" w14:textId="2306EDBE" w:rsidR="00C54A2C" w:rsidRPr="001A56D0" w:rsidRDefault="00C54A2C" w:rsidP="007C472C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302013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Estrategia Nacional de Gobierno en Línea: </w:t>
      </w:r>
      <w:r w:rsidRPr="001A56D0">
        <w:rPr>
          <w:rFonts w:ascii="Arial" w:hAnsi="Arial" w:cs="Arial"/>
          <w:shd w:val="clear" w:color="auto" w:fill="FFFFFF"/>
        </w:rPr>
        <w:t xml:space="preserve">La Estrategia Gobierno en </w:t>
      </w:r>
      <w:r w:rsidR="00DF5BBD">
        <w:rPr>
          <w:rFonts w:ascii="Arial" w:hAnsi="Arial" w:cs="Arial"/>
          <w:shd w:val="clear" w:color="auto" w:fill="FFFFFF"/>
        </w:rPr>
        <w:t>L</w:t>
      </w:r>
      <w:r w:rsidRPr="001A56D0">
        <w:rPr>
          <w:rFonts w:ascii="Arial" w:hAnsi="Arial" w:cs="Arial"/>
          <w:shd w:val="clear" w:color="auto" w:fill="FFFFFF"/>
        </w:rPr>
        <w:t xml:space="preserve">ínea, liderada por el Ministerio de Tecnologías de la Información y las Comunicaciones, es el conjunto de instrumentos técnicos, normativos y de política pública que promueven la construcción de un Estado más eficiente, transparente y participativo, y </w:t>
      </w:r>
      <w:r w:rsidR="00EE7B05" w:rsidRPr="001A56D0">
        <w:rPr>
          <w:rFonts w:ascii="Arial" w:hAnsi="Arial" w:cs="Arial"/>
          <w:shd w:val="clear" w:color="auto" w:fill="FFFFFF"/>
        </w:rPr>
        <w:t>que,</w:t>
      </w:r>
      <w:r w:rsidRPr="001A56D0">
        <w:rPr>
          <w:rFonts w:ascii="Arial" w:hAnsi="Arial" w:cs="Arial"/>
          <w:shd w:val="clear" w:color="auto" w:fill="FFFFFF"/>
        </w:rPr>
        <w:t xml:space="preserve"> a su vez preste mejores servicios con la colaboración de toda la sociedad mediante el aprovechamiento de la tecnología. Lo anterior con el fin de impulsar la competitividad y el mejoramiento de la calidad de vida para la prosperidad de todos los colombianos.</w:t>
      </w:r>
    </w:p>
    <w:p w14:paraId="65ED7E73" w14:textId="77777777" w:rsidR="0051122A" w:rsidRPr="00302013" w:rsidRDefault="0051122A" w:rsidP="007C472C">
      <w:pPr>
        <w:spacing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302013">
        <w:rPr>
          <w:rFonts w:ascii="Arial" w:hAnsi="Arial" w:cs="Arial"/>
          <w:b/>
          <w:shd w:val="clear" w:color="auto" w:fill="FFFFFF"/>
        </w:rPr>
        <w:t xml:space="preserve">Imagen Corporativa: </w:t>
      </w:r>
      <w:r w:rsidR="00751DB3" w:rsidRPr="00302013">
        <w:rPr>
          <w:rFonts w:ascii="Arial" w:hAnsi="Arial" w:cs="Arial"/>
          <w:shd w:val="clear" w:color="auto" w:fill="FFFFFF"/>
        </w:rPr>
        <w:t xml:space="preserve">Los </w:t>
      </w:r>
      <w:r w:rsidR="008C1FA9" w:rsidRPr="00302013">
        <w:rPr>
          <w:rFonts w:ascii="Arial" w:hAnsi="Arial" w:cs="Arial"/>
          <w:shd w:val="clear" w:color="auto" w:fill="FFFFFF"/>
        </w:rPr>
        <w:t>elementos visuales como la marca (</w:t>
      </w:r>
      <w:r w:rsidR="001A56D0" w:rsidRPr="00302013">
        <w:rPr>
          <w:rFonts w:ascii="Arial" w:hAnsi="Arial" w:cs="Arial"/>
          <w:shd w:val="clear" w:color="auto" w:fill="FFFFFF"/>
        </w:rPr>
        <w:t>l</w:t>
      </w:r>
      <w:r w:rsidR="001A56D0">
        <w:rPr>
          <w:rFonts w:ascii="Arial" w:hAnsi="Arial" w:cs="Arial"/>
          <w:shd w:val="clear" w:color="auto" w:fill="FFFFFF"/>
        </w:rPr>
        <w:t>o</w:t>
      </w:r>
      <w:r w:rsidR="001A56D0" w:rsidRPr="00302013">
        <w:rPr>
          <w:rFonts w:ascii="Arial" w:hAnsi="Arial" w:cs="Arial"/>
          <w:shd w:val="clear" w:color="auto" w:fill="FFFFFF"/>
        </w:rPr>
        <w:t>gotipo</w:t>
      </w:r>
      <w:r w:rsidR="00751DB3" w:rsidRPr="00302013">
        <w:rPr>
          <w:rFonts w:ascii="Arial" w:hAnsi="Arial" w:cs="Arial"/>
          <w:shd w:val="clear" w:color="auto" w:fill="FFFFFF"/>
        </w:rPr>
        <w:t xml:space="preserve"> o logo</w:t>
      </w:r>
      <w:r w:rsidR="008C1FA9" w:rsidRPr="00302013">
        <w:rPr>
          <w:rFonts w:ascii="Arial" w:hAnsi="Arial" w:cs="Arial"/>
          <w:shd w:val="clear" w:color="auto" w:fill="FFFFFF"/>
        </w:rPr>
        <w:t xml:space="preserve">), color, tipografía, diagramación y formas propias, </w:t>
      </w:r>
      <w:r w:rsidR="00751DB3" w:rsidRPr="00302013">
        <w:rPr>
          <w:rFonts w:ascii="Arial" w:hAnsi="Arial" w:cs="Arial"/>
          <w:shd w:val="clear" w:color="auto" w:fill="FFFFFF"/>
        </w:rPr>
        <w:t xml:space="preserve">son los </w:t>
      </w:r>
      <w:r w:rsidR="008C1FA9" w:rsidRPr="00302013">
        <w:rPr>
          <w:rFonts w:ascii="Arial" w:hAnsi="Arial" w:cs="Arial"/>
          <w:shd w:val="clear" w:color="auto" w:fill="FFFFFF"/>
        </w:rPr>
        <w:t xml:space="preserve">que en conjunto representan </w:t>
      </w:r>
      <w:r w:rsidR="00751DB3" w:rsidRPr="00302013">
        <w:rPr>
          <w:rFonts w:ascii="Arial" w:hAnsi="Arial" w:cs="Arial"/>
          <w:shd w:val="clear" w:color="auto" w:fill="FFFFFF"/>
        </w:rPr>
        <w:t>la</w:t>
      </w:r>
      <w:r w:rsidR="008C1FA9" w:rsidRPr="00302013">
        <w:rPr>
          <w:rFonts w:ascii="Arial" w:hAnsi="Arial" w:cs="Arial"/>
          <w:shd w:val="clear" w:color="auto" w:fill="FFFFFF"/>
        </w:rPr>
        <w:t xml:space="preserve"> identidad corporativa</w:t>
      </w:r>
      <w:r w:rsidR="00751DB3" w:rsidRPr="00302013">
        <w:rPr>
          <w:rFonts w:ascii="Arial" w:hAnsi="Arial" w:cs="Arial"/>
          <w:shd w:val="clear" w:color="auto" w:fill="FFFFFF"/>
        </w:rPr>
        <w:t xml:space="preserve"> de una entidad</w:t>
      </w:r>
      <w:r w:rsidR="008C1FA9" w:rsidRPr="00302013">
        <w:rPr>
          <w:rFonts w:ascii="Arial" w:hAnsi="Arial" w:cs="Arial"/>
          <w:shd w:val="clear" w:color="auto" w:fill="FFFFFF"/>
        </w:rPr>
        <w:t>. Estos elementos, aplicados en la presentación de los productos, en la papelería institucional, publicidad, etc. provocan estímulos visuales, cuyo efecto acumulado deja una determinada impresión en el observador; en otras palabras, estos elementos visuales actúan como vehículos de un mensaje cuyo fin es proyectar la imagen deseada en el público.</w:t>
      </w:r>
    </w:p>
    <w:p w14:paraId="63190068" w14:textId="77777777" w:rsidR="00E25AA6" w:rsidRPr="00302013" w:rsidRDefault="00E25AA6" w:rsidP="007C472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02013">
        <w:rPr>
          <w:rFonts w:ascii="Arial" w:hAnsi="Arial" w:cs="Arial"/>
          <w:b/>
        </w:rPr>
        <w:t xml:space="preserve">INTRANET: </w:t>
      </w:r>
      <w:r w:rsidR="0083715A" w:rsidRPr="00302013">
        <w:rPr>
          <w:rFonts w:ascii="Arial" w:hAnsi="Arial" w:cs="Arial"/>
          <w:color w:val="000000"/>
          <w:shd w:val="clear" w:color="auto" w:fill="FFFFFF"/>
        </w:rPr>
        <w:t xml:space="preserve">Es </w:t>
      </w:r>
      <w:r w:rsidRPr="00302013">
        <w:rPr>
          <w:rFonts w:ascii="Arial" w:hAnsi="Arial" w:cs="Arial"/>
          <w:color w:val="000000"/>
          <w:shd w:val="clear" w:color="auto" w:fill="FFFFFF"/>
        </w:rPr>
        <w:t>un medio de comunicación digital interno de las organizaciones, que utiliza la tecnología del</w:t>
      </w:r>
      <w:r w:rsidRPr="0030201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" w:tooltip="Protocolo de Internet" w:history="1">
        <w:r w:rsidRPr="00302013">
          <w:rPr>
            <w:rStyle w:val="Hipervnculo"/>
            <w:rFonts w:ascii="Arial" w:hAnsi="Arial" w:cs="Arial"/>
            <w:color w:val="000000"/>
            <w:u w:val="none"/>
            <w:shd w:val="clear" w:color="auto" w:fill="FFFFFF"/>
          </w:rPr>
          <w:t>Protocolo de Internet</w:t>
        </w:r>
      </w:hyperlink>
      <w:r w:rsidRPr="0030201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02013">
        <w:rPr>
          <w:rFonts w:ascii="Arial" w:hAnsi="Arial" w:cs="Arial"/>
          <w:color w:val="000000"/>
          <w:shd w:val="clear" w:color="auto" w:fill="FFFFFF"/>
        </w:rPr>
        <w:t>para divulgar información institucional, a la vez que para compartir acciones comunicativas de interés para la institución.</w:t>
      </w:r>
    </w:p>
    <w:p w14:paraId="51316E92" w14:textId="77777777" w:rsidR="005D77A4" w:rsidRPr="00302013" w:rsidRDefault="005D77A4" w:rsidP="007C472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06BBA3E" w14:textId="77777777" w:rsidR="00131BF4" w:rsidRPr="00302013" w:rsidRDefault="00131BF4" w:rsidP="007C472C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02013">
        <w:rPr>
          <w:rFonts w:ascii="Arial" w:hAnsi="Arial" w:cs="Arial"/>
          <w:b/>
          <w:lang w:val="es-MX"/>
        </w:rPr>
        <w:t>Pieza Comunicativa:</w:t>
      </w:r>
      <w:r w:rsidRPr="00302013">
        <w:rPr>
          <w:rFonts w:ascii="Arial" w:hAnsi="Arial" w:cs="Arial"/>
          <w:lang w:val="es-MX"/>
        </w:rPr>
        <w:t xml:space="preserve"> Producto que traduce las necesidades y</w:t>
      </w:r>
      <w:r w:rsidR="0083715A" w:rsidRPr="00302013">
        <w:rPr>
          <w:rFonts w:ascii="Arial" w:hAnsi="Arial" w:cs="Arial"/>
          <w:lang w:val="es-MX"/>
        </w:rPr>
        <w:t>/o</w:t>
      </w:r>
      <w:r w:rsidRPr="00302013">
        <w:rPr>
          <w:rFonts w:ascii="Arial" w:hAnsi="Arial" w:cs="Arial"/>
          <w:lang w:val="es-MX"/>
        </w:rPr>
        <w:t xml:space="preserve"> expectativas de comunicación en mensajes coherentes con las características comunicativas de los grupos de interés. Estos productos pueden expresarse en formatos audiovisuales, gráficos, sonoros, digitales y escritos. </w:t>
      </w:r>
    </w:p>
    <w:p w14:paraId="6FD4C93E" w14:textId="77777777" w:rsidR="00131BF4" w:rsidRPr="00302013" w:rsidRDefault="00131BF4" w:rsidP="007C472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1393EF1" w14:textId="6870DA09" w:rsidR="005D77A4" w:rsidRPr="00302013" w:rsidRDefault="007A52DC" w:rsidP="007C472C">
      <w:pPr>
        <w:spacing w:line="240" w:lineRule="auto"/>
        <w:jc w:val="both"/>
        <w:rPr>
          <w:rFonts w:ascii="Arial" w:hAnsi="Arial" w:cs="Arial"/>
        </w:rPr>
      </w:pPr>
      <w:r w:rsidRPr="00302013">
        <w:rPr>
          <w:rFonts w:ascii="Arial" w:hAnsi="Arial" w:cs="Arial"/>
          <w:b/>
        </w:rPr>
        <w:t>Plan Estratégico de Comunicaciones</w:t>
      </w:r>
      <w:r w:rsidR="005D77A4" w:rsidRPr="00302013">
        <w:rPr>
          <w:rFonts w:ascii="Arial" w:hAnsi="Arial" w:cs="Arial"/>
          <w:b/>
        </w:rPr>
        <w:t xml:space="preserve">: </w:t>
      </w:r>
      <w:r w:rsidR="005D77A4" w:rsidRPr="00302013">
        <w:rPr>
          <w:rFonts w:ascii="Arial" w:hAnsi="Arial" w:cs="Arial"/>
        </w:rPr>
        <w:t xml:space="preserve">Es el instrumento de planeación de la Oficina Asesora de Comunicaciones de la CVP para poner en valor los programas </w:t>
      </w:r>
      <w:r w:rsidR="00EE7B05" w:rsidRPr="00302013">
        <w:rPr>
          <w:rFonts w:ascii="Arial" w:hAnsi="Arial" w:cs="Arial"/>
        </w:rPr>
        <w:t>misionales, el</w:t>
      </w:r>
      <w:r w:rsidR="005D77A4" w:rsidRPr="00302013">
        <w:rPr>
          <w:rFonts w:ascii="Arial" w:hAnsi="Arial" w:cs="Arial"/>
        </w:rPr>
        <w:t xml:space="preserve"> Plan Estratégico Institucional, el Plan Anticorrupción y las diferentes acciones estratégicas que despliegan la misión de la Caja de la Vivienda Popular entre los públicos internos y externos, para promover la construcción de confianza sobre la Marca CVP.</w:t>
      </w:r>
    </w:p>
    <w:p w14:paraId="1C30814A" w14:textId="77777777" w:rsidR="00344B95" w:rsidRPr="00302013" w:rsidRDefault="00344B95" w:rsidP="007C472C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302013">
        <w:rPr>
          <w:rFonts w:ascii="Arial" w:hAnsi="Arial" w:cs="Arial"/>
          <w:b/>
          <w:lang w:val="es-MX"/>
        </w:rPr>
        <w:t xml:space="preserve">Portal </w:t>
      </w:r>
      <w:r w:rsidR="00841226" w:rsidRPr="00302013">
        <w:rPr>
          <w:rFonts w:ascii="Arial" w:hAnsi="Arial" w:cs="Arial"/>
          <w:b/>
          <w:lang w:val="es-MX"/>
        </w:rPr>
        <w:t>WEB</w:t>
      </w:r>
      <w:r w:rsidRPr="00302013">
        <w:rPr>
          <w:rFonts w:ascii="Arial" w:hAnsi="Arial" w:cs="Arial"/>
          <w:b/>
          <w:lang w:val="es-MX"/>
        </w:rPr>
        <w:t xml:space="preserve">: </w:t>
      </w:r>
      <w:r w:rsidRPr="00302013">
        <w:rPr>
          <w:rStyle w:val="apple-converted-space"/>
          <w:rFonts w:ascii="Arial" w:hAnsi="Arial" w:cs="Arial"/>
          <w:color w:val="252525"/>
          <w:shd w:val="clear" w:color="auto" w:fill="FFFFFF"/>
        </w:rPr>
        <w:t xml:space="preserve">Es la abreviatura de las palabras en inglés </w:t>
      </w:r>
      <w:proofErr w:type="spellStart"/>
      <w:r w:rsidRPr="001A56D0">
        <w:rPr>
          <w:rStyle w:val="apple-converted-space"/>
          <w:rFonts w:ascii="Arial" w:hAnsi="Arial" w:cs="Arial"/>
          <w:color w:val="252525"/>
          <w:shd w:val="clear" w:color="auto" w:fill="FFFFFF"/>
        </w:rPr>
        <w:t>World</w:t>
      </w:r>
      <w:proofErr w:type="spellEnd"/>
      <w:r w:rsidRPr="001A56D0">
        <w:rPr>
          <w:rStyle w:val="apple-converted-space"/>
          <w:rFonts w:ascii="Arial" w:hAnsi="Arial" w:cs="Arial"/>
          <w:color w:val="252525"/>
          <w:shd w:val="clear" w:color="auto" w:fill="FFFFFF"/>
        </w:rPr>
        <w:t xml:space="preserve"> Wide Web</w:t>
      </w:r>
      <w:r w:rsidRPr="0023453E">
        <w:rPr>
          <w:rStyle w:val="apple-converted-space"/>
          <w:rFonts w:ascii="Arial" w:hAnsi="Arial" w:cs="Arial"/>
          <w:color w:val="252525"/>
          <w:shd w:val="clear" w:color="auto" w:fill="FFFFFF"/>
        </w:rPr>
        <w:t>,</w:t>
      </w:r>
      <w:r w:rsidRPr="00302013">
        <w:rPr>
          <w:rStyle w:val="apple-converted-space"/>
          <w:rFonts w:ascii="Arial" w:hAnsi="Arial" w:cs="Arial"/>
          <w:color w:val="252525"/>
          <w:shd w:val="clear" w:color="auto" w:fill="FFFFFF"/>
        </w:rPr>
        <w:t xml:space="preserve"> que es un </w:t>
      </w:r>
      <w:hyperlink r:id="rId10" w:tooltip="Sistema de información" w:history="1">
        <w:r w:rsidRPr="00302013">
          <w:rPr>
            <w:rStyle w:val="Hipervnculo"/>
            <w:rFonts w:ascii="Arial" w:hAnsi="Arial" w:cs="Arial"/>
            <w:color w:val="000000"/>
            <w:shd w:val="clear" w:color="auto" w:fill="FFFFFF"/>
          </w:rPr>
          <w:t>sistema</w:t>
        </w:r>
      </w:hyperlink>
      <w:r w:rsidRPr="0030201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02013">
        <w:rPr>
          <w:rFonts w:ascii="Arial" w:hAnsi="Arial" w:cs="Arial"/>
          <w:color w:val="000000"/>
          <w:shd w:val="clear" w:color="auto" w:fill="FFFFFF"/>
        </w:rPr>
        <w:t>de distribución de documentos de</w:t>
      </w:r>
      <w:r w:rsidRPr="0030201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1" w:tooltip="Hipertexto" w:history="1">
        <w:r w:rsidRPr="00302013">
          <w:rPr>
            <w:rStyle w:val="Hipervnculo"/>
            <w:rFonts w:ascii="Arial" w:hAnsi="Arial" w:cs="Arial"/>
            <w:color w:val="000000"/>
            <w:shd w:val="clear" w:color="auto" w:fill="FFFFFF"/>
          </w:rPr>
          <w:t>hipertexto</w:t>
        </w:r>
      </w:hyperlink>
      <w:r w:rsidRPr="0030201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02013">
        <w:rPr>
          <w:rFonts w:ascii="Arial" w:hAnsi="Arial" w:cs="Arial"/>
          <w:color w:val="000000"/>
          <w:shd w:val="clear" w:color="auto" w:fill="FFFFFF"/>
        </w:rPr>
        <w:t>o hipermedios interconectados y accesibles vía</w:t>
      </w:r>
      <w:r w:rsidRPr="0030201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12" w:tooltip="Internet" w:history="1">
        <w:r w:rsidRPr="00302013">
          <w:rPr>
            <w:rStyle w:val="Hipervnculo"/>
            <w:rFonts w:ascii="Arial" w:hAnsi="Arial" w:cs="Arial"/>
            <w:color w:val="000000"/>
            <w:shd w:val="clear" w:color="auto" w:fill="FFFFFF"/>
          </w:rPr>
          <w:t>Internet</w:t>
        </w:r>
      </w:hyperlink>
      <w:r w:rsidRPr="00302013">
        <w:rPr>
          <w:rFonts w:ascii="Arial" w:hAnsi="Arial" w:cs="Arial"/>
          <w:color w:val="000000"/>
          <w:shd w:val="clear" w:color="auto" w:fill="FFFFFF"/>
        </w:rPr>
        <w:t>.</w:t>
      </w:r>
    </w:p>
    <w:p w14:paraId="0BDCB047" w14:textId="77777777" w:rsidR="00344B95" w:rsidRPr="00302013" w:rsidRDefault="00344B95" w:rsidP="007C472C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14:paraId="2C6356B5" w14:textId="77777777" w:rsidR="00E25AA6" w:rsidRPr="00302013" w:rsidRDefault="00E25AA6" w:rsidP="007C472C">
      <w:pPr>
        <w:spacing w:after="0" w:line="240" w:lineRule="auto"/>
        <w:jc w:val="both"/>
        <w:rPr>
          <w:rFonts w:ascii="Arial" w:hAnsi="Arial" w:cs="Arial"/>
        </w:rPr>
      </w:pPr>
      <w:r w:rsidRPr="00302013">
        <w:rPr>
          <w:rFonts w:ascii="Arial" w:hAnsi="Arial" w:cs="Arial"/>
          <w:b/>
          <w:lang w:val="es-MX"/>
        </w:rPr>
        <w:t xml:space="preserve">Públicos </w:t>
      </w:r>
      <w:r w:rsidR="00FD7C92" w:rsidRPr="00302013">
        <w:rPr>
          <w:rFonts w:ascii="Arial" w:hAnsi="Arial" w:cs="Arial"/>
          <w:b/>
          <w:lang w:val="es-MX"/>
        </w:rPr>
        <w:t xml:space="preserve">o grupos </w:t>
      </w:r>
      <w:r w:rsidRPr="00302013">
        <w:rPr>
          <w:rFonts w:ascii="Arial" w:hAnsi="Arial" w:cs="Arial"/>
          <w:b/>
          <w:lang w:val="es-MX"/>
        </w:rPr>
        <w:t>de Interés:</w:t>
      </w:r>
      <w:r w:rsidRPr="00302013">
        <w:rPr>
          <w:rFonts w:ascii="Arial" w:hAnsi="Arial" w:cs="Arial"/>
          <w:lang w:val="es-MX"/>
        </w:rPr>
        <w:t xml:space="preserve"> Conjunto de actores que pueden ser individuos, organizaciones, colectivos, comunidades, empresas, asociaciones, entidades, etc., que se encuentran directa o indirectamente vinculadas con la misión de la organización. El </w:t>
      </w:r>
      <w:r w:rsidRPr="00302013">
        <w:rPr>
          <w:rFonts w:ascii="Arial" w:hAnsi="Arial" w:cs="Arial"/>
          <w:lang w:val="es-MX"/>
        </w:rPr>
        <w:lastRenderedPageBreak/>
        <w:t>relacionamiento con estos públicos de interés supone diversas formas y acciones de comunicación, y cada uno de ellos configura un punto clave en diferentes niveles de la gestión de la CVP.</w:t>
      </w:r>
    </w:p>
    <w:p w14:paraId="7A021918" w14:textId="77777777" w:rsidR="00A57040" w:rsidRPr="00302013" w:rsidRDefault="00A57040" w:rsidP="007C472C">
      <w:pPr>
        <w:spacing w:after="0" w:line="240" w:lineRule="auto"/>
        <w:jc w:val="both"/>
        <w:rPr>
          <w:rFonts w:ascii="Arial" w:hAnsi="Arial" w:cs="Arial"/>
          <w:b/>
        </w:rPr>
      </w:pPr>
    </w:p>
    <w:p w14:paraId="651311CA" w14:textId="1DDBFC66" w:rsidR="00FA1C44" w:rsidRDefault="00FD7C92" w:rsidP="006267CA">
      <w:pPr>
        <w:spacing w:line="240" w:lineRule="auto"/>
        <w:jc w:val="both"/>
        <w:rPr>
          <w:rFonts w:ascii="Arial" w:hAnsi="Arial" w:cs="Arial"/>
          <w:color w:val="252525"/>
          <w:shd w:val="clear" w:color="auto" w:fill="FFFFFF"/>
        </w:rPr>
      </w:pPr>
      <w:proofErr w:type="spellStart"/>
      <w:r w:rsidRPr="00EE01A7">
        <w:rPr>
          <w:rFonts w:ascii="Arial" w:hAnsi="Arial" w:cs="Arial"/>
          <w:b/>
          <w:color w:val="000000"/>
          <w:shd w:val="clear" w:color="auto" w:fill="FFFFFF"/>
        </w:rPr>
        <w:t>Webmaster</w:t>
      </w:r>
      <w:proofErr w:type="spellEnd"/>
      <w:r w:rsidR="005D77A4" w:rsidRPr="00A572A8">
        <w:rPr>
          <w:rFonts w:ascii="Arial" w:hAnsi="Arial" w:cs="Arial"/>
          <w:b/>
          <w:color w:val="000000"/>
          <w:shd w:val="clear" w:color="auto" w:fill="FFFFFF"/>
        </w:rPr>
        <w:t>:</w:t>
      </w:r>
      <w:r w:rsidR="005D77A4" w:rsidRPr="003020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A4007" w:rsidRPr="00302013">
        <w:rPr>
          <w:rFonts w:ascii="Arial" w:hAnsi="Arial" w:cs="Arial"/>
          <w:color w:val="000000"/>
          <w:shd w:val="clear" w:color="auto" w:fill="FFFFFF"/>
        </w:rPr>
        <w:t>S</w:t>
      </w:r>
      <w:r w:rsidRPr="00302013">
        <w:rPr>
          <w:rFonts w:ascii="Arial" w:hAnsi="Arial" w:cs="Arial"/>
          <w:color w:val="252525"/>
          <w:shd w:val="clear" w:color="auto" w:fill="FFFFFF"/>
        </w:rPr>
        <w:t xml:space="preserve">e entiende como </w:t>
      </w:r>
      <w:proofErr w:type="spellStart"/>
      <w:r w:rsidRPr="00EE01A7">
        <w:rPr>
          <w:rFonts w:ascii="Arial" w:hAnsi="Arial" w:cs="Arial"/>
          <w:color w:val="252525"/>
          <w:shd w:val="clear" w:color="auto" w:fill="FFFFFF"/>
        </w:rPr>
        <w:t>webmaster</w:t>
      </w:r>
      <w:proofErr w:type="spellEnd"/>
      <w:r w:rsidR="005D77A4" w:rsidRPr="00302013"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302013">
        <w:rPr>
          <w:rFonts w:ascii="Arial" w:hAnsi="Arial" w:cs="Arial"/>
          <w:color w:val="252525"/>
          <w:shd w:val="clear" w:color="auto" w:fill="FFFFFF"/>
        </w:rPr>
        <w:t>un profesional</w:t>
      </w:r>
      <w:r w:rsidR="005D77A4" w:rsidRPr="00302013">
        <w:rPr>
          <w:rFonts w:ascii="Arial" w:hAnsi="Arial" w:cs="Arial"/>
          <w:color w:val="252525"/>
          <w:shd w:val="clear" w:color="auto" w:fill="FFFFFF"/>
        </w:rPr>
        <w:t xml:space="preserve"> responsable de la gestión y administración </w:t>
      </w:r>
      <w:r w:rsidR="009A4007" w:rsidRPr="00302013">
        <w:rPr>
          <w:rFonts w:ascii="Arial" w:hAnsi="Arial" w:cs="Arial"/>
          <w:color w:val="252525"/>
          <w:shd w:val="clear" w:color="auto" w:fill="FFFFFF"/>
        </w:rPr>
        <w:t xml:space="preserve">de los contenidos del Portal Web y de la </w:t>
      </w:r>
      <w:r w:rsidR="0023453E" w:rsidRPr="00302013">
        <w:rPr>
          <w:rFonts w:ascii="Arial" w:hAnsi="Arial" w:cs="Arial"/>
          <w:color w:val="252525"/>
          <w:shd w:val="clear" w:color="auto" w:fill="FFFFFF"/>
        </w:rPr>
        <w:t>INTRANET</w:t>
      </w:r>
      <w:r w:rsidR="009A4007" w:rsidRPr="00302013">
        <w:rPr>
          <w:rFonts w:ascii="Arial" w:hAnsi="Arial" w:cs="Arial"/>
          <w:color w:val="252525"/>
          <w:shd w:val="clear" w:color="auto" w:fill="FFFFFF"/>
        </w:rPr>
        <w:t>, como medios</w:t>
      </w:r>
      <w:r w:rsidR="00B55012" w:rsidRPr="00302013">
        <w:rPr>
          <w:rFonts w:ascii="Arial" w:hAnsi="Arial" w:cs="Arial"/>
          <w:color w:val="252525"/>
          <w:shd w:val="clear" w:color="auto" w:fill="FFFFFF"/>
        </w:rPr>
        <w:t xml:space="preserve"> masivos de información de la </w:t>
      </w:r>
      <w:r w:rsidR="00EE7B05" w:rsidRPr="00302013">
        <w:rPr>
          <w:rFonts w:ascii="Arial" w:hAnsi="Arial" w:cs="Arial"/>
          <w:color w:val="252525"/>
          <w:shd w:val="clear" w:color="auto" w:fill="FFFFFF"/>
        </w:rPr>
        <w:t>Caja de</w:t>
      </w:r>
      <w:r w:rsidR="00B55012" w:rsidRPr="00302013">
        <w:rPr>
          <w:rFonts w:ascii="Arial" w:hAnsi="Arial" w:cs="Arial"/>
          <w:color w:val="252525"/>
          <w:shd w:val="clear" w:color="auto" w:fill="FFFFFF"/>
        </w:rPr>
        <w:t xml:space="preserve"> Vivienda Popular</w:t>
      </w:r>
      <w:r w:rsidR="009A4007" w:rsidRPr="00302013">
        <w:rPr>
          <w:rFonts w:ascii="Arial" w:hAnsi="Arial" w:cs="Arial"/>
          <w:color w:val="252525"/>
          <w:shd w:val="clear" w:color="auto" w:fill="FFFFFF"/>
        </w:rPr>
        <w:t>.</w:t>
      </w:r>
    </w:p>
    <w:p w14:paraId="1B6EA71B" w14:textId="77777777" w:rsidR="006267CA" w:rsidRDefault="006267CA" w:rsidP="006267CA">
      <w:pPr>
        <w:spacing w:line="240" w:lineRule="auto"/>
        <w:jc w:val="both"/>
        <w:rPr>
          <w:rFonts w:ascii="Arial" w:hAnsi="Arial" w:cs="Arial"/>
          <w:color w:val="252525"/>
          <w:shd w:val="clear" w:color="auto" w:fill="FFFFFF"/>
        </w:rPr>
      </w:pPr>
    </w:p>
    <w:p w14:paraId="279E6EEA" w14:textId="77777777" w:rsidR="004F4345" w:rsidRPr="00302013" w:rsidRDefault="00FA1C44" w:rsidP="004F4345">
      <w:pPr>
        <w:spacing w:line="240" w:lineRule="auto"/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199BADC" wp14:editId="01A22E1E">
                <wp:simplePos x="0" y="0"/>
                <wp:positionH relativeFrom="page">
                  <wp:posOffset>1012082</wp:posOffset>
                </wp:positionH>
                <wp:positionV relativeFrom="paragraph">
                  <wp:posOffset>-97155</wp:posOffset>
                </wp:positionV>
                <wp:extent cx="5775325" cy="261620"/>
                <wp:effectExtent l="0" t="0" r="15875" b="5080"/>
                <wp:wrapNone/>
                <wp:docPr id="5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61620"/>
                          <a:chOff x="1583" y="-32"/>
                          <a:chExt cx="9361" cy="325"/>
                        </a:xfrm>
                      </wpg:grpSpPr>
                      <wps:wsp>
                        <wps:cNvPr id="54" name="Freeform 145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46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47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48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205992" id="Group 144" o:spid="_x0000_s1026" style="position:absolute;margin-left:79.7pt;margin-top:-7.65pt;width:454.75pt;height:20.6pt;z-index:-251652096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" o:allowincell="f">
                <v:shape id="Freeform 145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" path="m,l9339,e" filled="f" strokeweight=".20456mm">
                  <v:path arrowok="t" o:connecttype="custom" o:connectlocs="0,0;9339,0" o:connectangles="0,0"/>
                </v:shape>
                <v:shape id="Freeform 146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" path="m,l9339,e" filled="f" strokeweight=".58pt">
                  <v:path arrowok="t" o:connecttype="custom" o:connectlocs="0,0;9339,0" o:connectangles="0,0"/>
                </v:shape>
                <v:shape id="Freeform 147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48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  <w:r w:rsidR="00ED0FE8" w:rsidRPr="00302013">
        <w:rPr>
          <w:rFonts w:ascii="Arial" w:hAnsi="Arial" w:cs="Arial"/>
          <w:b/>
          <w:bCs/>
          <w:spacing w:val="-1"/>
        </w:rPr>
        <w:t>7. CONDICIONES GENERALES</w:t>
      </w:r>
    </w:p>
    <w:p w14:paraId="0411DC81" w14:textId="77777777" w:rsidR="002235B6" w:rsidRPr="00302013" w:rsidRDefault="00A7134E" w:rsidP="00A863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  <w:r w:rsidRPr="00302013">
        <w:rPr>
          <w:rFonts w:ascii="Arial" w:hAnsi="Arial" w:cs="Arial"/>
          <w:color w:val="252525"/>
          <w:shd w:val="clear" w:color="auto" w:fill="FFFFFF"/>
        </w:rPr>
        <w:t>T</w:t>
      </w:r>
      <w:r w:rsidR="009D4A98" w:rsidRPr="00302013">
        <w:rPr>
          <w:rFonts w:ascii="Arial" w:hAnsi="Arial" w:cs="Arial"/>
          <w:color w:val="252525"/>
          <w:shd w:val="clear" w:color="auto" w:fill="FFFFFF"/>
        </w:rPr>
        <w:t xml:space="preserve">odos los </w:t>
      </w:r>
      <w:r w:rsidRPr="00302013">
        <w:rPr>
          <w:rFonts w:ascii="Arial" w:hAnsi="Arial" w:cs="Arial"/>
          <w:color w:val="252525"/>
          <w:shd w:val="clear" w:color="auto" w:fill="FFFFFF"/>
        </w:rPr>
        <w:t xml:space="preserve">procedimientos </w:t>
      </w:r>
      <w:r w:rsidR="009D4A98" w:rsidRPr="00302013">
        <w:rPr>
          <w:rFonts w:ascii="Arial" w:hAnsi="Arial" w:cs="Arial"/>
          <w:color w:val="252525"/>
          <w:shd w:val="clear" w:color="auto" w:fill="FFFFFF"/>
        </w:rPr>
        <w:t>que</w:t>
      </w:r>
      <w:r w:rsidR="00B53F8E" w:rsidRPr="00302013">
        <w:rPr>
          <w:rFonts w:ascii="Arial" w:hAnsi="Arial" w:cs="Arial"/>
          <w:color w:val="252525"/>
          <w:shd w:val="clear" w:color="auto" w:fill="FFFFFF"/>
        </w:rPr>
        <w:t xml:space="preserve"> debe</w:t>
      </w:r>
      <w:r w:rsidR="009D4A98" w:rsidRPr="00302013"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302013">
        <w:rPr>
          <w:rFonts w:ascii="Arial" w:hAnsi="Arial" w:cs="Arial"/>
          <w:color w:val="252525"/>
          <w:shd w:val="clear" w:color="auto" w:fill="FFFFFF"/>
        </w:rPr>
        <w:t>implementa</w:t>
      </w:r>
      <w:r w:rsidR="00B53F8E" w:rsidRPr="00302013">
        <w:rPr>
          <w:rFonts w:ascii="Arial" w:hAnsi="Arial" w:cs="Arial"/>
          <w:color w:val="252525"/>
          <w:shd w:val="clear" w:color="auto" w:fill="FFFFFF"/>
        </w:rPr>
        <w:t>r</w:t>
      </w:r>
      <w:r w:rsidR="009D4A98" w:rsidRPr="00302013">
        <w:rPr>
          <w:rFonts w:ascii="Arial" w:hAnsi="Arial" w:cs="Arial"/>
          <w:color w:val="252525"/>
          <w:shd w:val="clear" w:color="auto" w:fill="FFFFFF"/>
        </w:rPr>
        <w:t xml:space="preserve"> la OAC se </w:t>
      </w:r>
      <w:r w:rsidRPr="00302013">
        <w:rPr>
          <w:rFonts w:ascii="Arial" w:hAnsi="Arial" w:cs="Arial"/>
          <w:color w:val="252525"/>
          <w:shd w:val="clear" w:color="auto" w:fill="FFFFFF"/>
        </w:rPr>
        <w:t>desarrollan</w:t>
      </w:r>
      <w:r w:rsidR="00881F8F" w:rsidRPr="00302013">
        <w:rPr>
          <w:rFonts w:ascii="Arial" w:hAnsi="Arial" w:cs="Arial"/>
          <w:color w:val="252525"/>
          <w:shd w:val="clear" w:color="auto" w:fill="FFFFFF"/>
        </w:rPr>
        <w:t xml:space="preserve"> a partir</w:t>
      </w:r>
      <w:r w:rsidR="009D4A98" w:rsidRPr="00302013">
        <w:rPr>
          <w:rFonts w:ascii="Arial" w:hAnsi="Arial" w:cs="Arial"/>
          <w:color w:val="252525"/>
          <w:shd w:val="clear" w:color="auto" w:fill="FFFFFF"/>
        </w:rPr>
        <w:t xml:space="preserve"> del </w:t>
      </w:r>
      <w:r w:rsidR="00B226FD">
        <w:rPr>
          <w:rFonts w:ascii="Arial" w:hAnsi="Arial" w:cs="Arial"/>
          <w:color w:val="252525"/>
          <w:shd w:val="clear" w:color="auto" w:fill="FFFFFF"/>
        </w:rPr>
        <w:t>Plan Estratégico de Comunicaciones</w:t>
      </w:r>
      <w:r w:rsidR="009D4A98" w:rsidRPr="00302013">
        <w:rPr>
          <w:rFonts w:ascii="Arial" w:hAnsi="Arial" w:cs="Arial"/>
          <w:color w:val="252525"/>
          <w:shd w:val="clear" w:color="auto" w:fill="FFFFFF"/>
        </w:rPr>
        <w:t xml:space="preserve"> de la CVP. </w:t>
      </w:r>
    </w:p>
    <w:p w14:paraId="3C44FE01" w14:textId="77777777" w:rsidR="009D4A98" w:rsidRPr="00302013" w:rsidRDefault="009D4A98" w:rsidP="00A863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  <w:r w:rsidRPr="00302013">
        <w:rPr>
          <w:rFonts w:ascii="Arial" w:hAnsi="Arial" w:cs="Arial"/>
          <w:lang w:val="es-ES" w:eastAsia="es-ES"/>
        </w:rPr>
        <w:t xml:space="preserve">El Plan Estratégico de </w:t>
      </w:r>
      <w:r w:rsidR="00D9756B" w:rsidRPr="00302013">
        <w:rPr>
          <w:rFonts w:ascii="Arial" w:hAnsi="Arial" w:cs="Arial"/>
          <w:color w:val="252525"/>
          <w:shd w:val="clear" w:color="auto" w:fill="FFFFFF"/>
        </w:rPr>
        <w:t>Comunicacion</w:t>
      </w:r>
      <w:r w:rsidR="00D9756B">
        <w:rPr>
          <w:rFonts w:ascii="Arial" w:hAnsi="Arial" w:cs="Arial"/>
          <w:color w:val="252525"/>
          <w:shd w:val="clear" w:color="auto" w:fill="FFFFFF"/>
        </w:rPr>
        <w:t>es</w:t>
      </w:r>
      <w:r w:rsidR="00054EFE">
        <w:rPr>
          <w:rFonts w:ascii="Arial" w:hAnsi="Arial" w:cs="Arial"/>
          <w:color w:val="252525"/>
          <w:shd w:val="clear" w:color="auto" w:fill="FFFFFF"/>
        </w:rPr>
        <w:t xml:space="preserve"> de la CVP </w:t>
      </w:r>
      <w:r w:rsidRPr="00302013">
        <w:rPr>
          <w:rFonts w:ascii="Arial" w:hAnsi="Arial" w:cs="Arial"/>
          <w:color w:val="252525"/>
          <w:shd w:val="clear" w:color="auto" w:fill="FFFFFF"/>
        </w:rPr>
        <w:t>debe realizar</w:t>
      </w:r>
      <w:r w:rsidR="00054EFE">
        <w:rPr>
          <w:rFonts w:ascii="Arial" w:hAnsi="Arial" w:cs="Arial"/>
          <w:color w:val="252525"/>
          <w:shd w:val="clear" w:color="auto" w:fill="FFFFFF"/>
        </w:rPr>
        <w:t>se</w:t>
      </w:r>
      <w:r w:rsidRPr="00302013">
        <w:rPr>
          <w:rFonts w:ascii="Arial" w:hAnsi="Arial" w:cs="Arial"/>
          <w:color w:val="252525"/>
          <w:shd w:val="clear" w:color="auto" w:fill="FFFFFF"/>
        </w:rPr>
        <w:t>, durante el primer trimestre de cada año, a partir del levantamiento de las necesidades de comunicación de las diferentes áreas y de las propias propuestas de la OAC.</w:t>
      </w:r>
    </w:p>
    <w:p w14:paraId="3DD14E98" w14:textId="77777777" w:rsidR="009D4A98" w:rsidRPr="00302013" w:rsidRDefault="009D4A98" w:rsidP="00A863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  <w:r w:rsidRPr="00302013">
        <w:rPr>
          <w:rFonts w:ascii="Arial" w:hAnsi="Arial" w:cs="Arial"/>
          <w:color w:val="252525"/>
          <w:shd w:val="clear" w:color="auto" w:fill="FFFFFF"/>
          <w:lang w:val="es-ES"/>
        </w:rPr>
        <w:t xml:space="preserve">El Plan Estratégico de Comunicaciones de la CVP se </w:t>
      </w:r>
      <w:r w:rsidR="00A7134E" w:rsidRPr="00302013">
        <w:rPr>
          <w:rFonts w:ascii="Arial" w:hAnsi="Arial" w:cs="Arial"/>
          <w:color w:val="252525"/>
          <w:shd w:val="clear" w:color="auto" w:fill="FFFFFF"/>
          <w:lang w:val="es-ES"/>
        </w:rPr>
        <w:t>diseña</w:t>
      </w:r>
      <w:r w:rsidRPr="00302013">
        <w:rPr>
          <w:rFonts w:ascii="Arial" w:hAnsi="Arial" w:cs="Arial"/>
          <w:color w:val="252525"/>
          <w:shd w:val="clear" w:color="auto" w:fill="FFFFFF"/>
          <w:lang w:val="es-ES"/>
        </w:rPr>
        <w:t xml:space="preserve"> mediante reuniones participativas del equipo</w:t>
      </w:r>
      <w:r w:rsidR="000F3E95">
        <w:rPr>
          <w:rFonts w:ascii="Arial" w:hAnsi="Arial" w:cs="Arial"/>
          <w:color w:val="252525"/>
          <w:shd w:val="clear" w:color="auto" w:fill="FFFFFF"/>
          <w:lang w:val="es-ES"/>
        </w:rPr>
        <w:t xml:space="preserve"> de trabajo</w:t>
      </w:r>
      <w:r w:rsidRPr="00302013">
        <w:rPr>
          <w:rFonts w:ascii="Arial" w:hAnsi="Arial" w:cs="Arial"/>
          <w:color w:val="252525"/>
          <w:shd w:val="clear" w:color="auto" w:fill="FFFFFF"/>
          <w:lang w:val="es-ES"/>
        </w:rPr>
        <w:t xml:space="preserve"> de la Oficina</w:t>
      </w:r>
      <w:r w:rsidR="008C364A">
        <w:rPr>
          <w:rFonts w:ascii="Arial" w:hAnsi="Arial" w:cs="Arial"/>
          <w:color w:val="252525"/>
          <w:shd w:val="clear" w:color="auto" w:fill="FFFFFF"/>
          <w:lang w:val="es-ES"/>
        </w:rPr>
        <w:t xml:space="preserve"> Asesora</w:t>
      </w:r>
      <w:r w:rsidRPr="00302013">
        <w:rPr>
          <w:rFonts w:ascii="Arial" w:hAnsi="Arial" w:cs="Arial"/>
          <w:color w:val="252525"/>
          <w:shd w:val="clear" w:color="auto" w:fill="FFFFFF"/>
          <w:lang w:val="es-ES"/>
        </w:rPr>
        <w:t xml:space="preserve"> de Comunicaciones.</w:t>
      </w:r>
    </w:p>
    <w:p w14:paraId="21C0FC15" w14:textId="34152717" w:rsidR="009D4A98" w:rsidRPr="00302013" w:rsidRDefault="00054EFE" w:rsidP="00A7134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El seguimiento al Plan Estratégico de </w:t>
      </w:r>
      <w:r w:rsidR="00F37A73">
        <w:rPr>
          <w:rFonts w:ascii="Arial" w:hAnsi="Arial" w:cs="Arial"/>
          <w:lang w:val="es-ES" w:eastAsia="es-ES"/>
        </w:rPr>
        <w:t>Comunicaciones</w:t>
      </w:r>
      <w:r>
        <w:rPr>
          <w:rFonts w:ascii="Arial" w:hAnsi="Arial" w:cs="Arial"/>
          <w:lang w:val="es-ES" w:eastAsia="es-ES"/>
        </w:rPr>
        <w:t xml:space="preserve"> debe hacerse trimestralmente.</w:t>
      </w:r>
    </w:p>
    <w:p w14:paraId="03936376" w14:textId="40997F4B" w:rsidR="00A863B9" w:rsidRPr="00F662FA" w:rsidRDefault="00855A15" w:rsidP="00A863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  <w:r w:rsidRPr="00F662FA">
        <w:rPr>
          <w:rFonts w:ascii="Arial" w:hAnsi="Arial" w:cs="Arial"/>
          <w:shd w:val="clear" w:color="auto" w:fill="FFFFFF"/>
        </w:rPr>
        <w:t xml:space="preserve">La </w:t>
      </w:r>
      <w:r w:rsidR="0009206F" w:rsidRPr="00F662FA">
        <w:rPr>
          <w:rFonts w:ascii="Arial" w:hAnsi="Arial" w:cs="Arial"/>
          <w:shd w:val="clear" w:color="auto" w:fill="FFFFFF"/>
        </w:rPr>
        <w:t xml:space="preserve">acción adelantada en </w:t>
      </w:r>
      <w:r w:rsidRPr="00F662FA">
        <w:rPr>
          <w:rFonts w:ascii="Arial" w:hAnsi="Arial" w:cs="Arial"/>
          <w:shd w:val="clear" w:color="auto" w:fill="FFFFFF"/>
        </w:rPr>
        <w:t xml:space="preserve">este </w:t>
      </w:r>
      <w:r w:rsidR="0009206F" w:rsidRPr="00F662FA">
        <w:rPr>
          <w:rFonts w:ascii="Arial" w:hAnsi="Arial" w:cs="Arial"/>
          <w:shd w:val="clear" w:color="auto" w:fill="FFFFFF"/>
        </w:rPr>
        <w:t xml:space="preserve">procedimiento debe contemplar </w:t>
      </w:r>
      <w:r w:rsidR="0009206F" w:rsidRPr="00F662FA">
        <w:rPr>
          <w:rFonts w:ascii="Arial" w:hAnsi="Arial" w:cs="Arial"/>
          <w:lang w:val="es-ES" w:eastAsia="es-ES"/>
        </w:rPr>
        <w:t xml:space="preserve">la Estrategia </w:t>
      </w:r>
      <w:r w:rsidR="008C364A" w:rsidRPr="00F662FA">
        <w:rPr>
          <w:rFonts w:ascii="Arial" w:hAnsi="Arial" w:cs="Arial"/>
          <w:lang w:val="es-ES" w:eastAsia="es-ES"/>
        </w:rPr>
        <w:t>N</w:t>
      </w:r>
      <w:r w:rsidR="0009206F" w:rsidRPr="00F662FA">
        <w:rPr>
          <w:rFonts w:ascii="Arial" w:hAnsi="Arial" w:cs="Arial"/>
          <w:lang w:val="es-ES" w:eastAsia="es-ES"/>
        </w:rPr>
        <w:t>acional de Gobierno en Línea</w:t>
      </w:r>
      <w:r w:rsidR="006446D8">
        <w:rPr>
          <w:rFonts w:ascii="Arial" w:hAnsi="Arial" w:cs="Arial"/>
          <w:lang w:val="es-ES" w:eastAsia="es-ES"/>
        </w:rPr>
        <w:t xml:space="preserve"> –</w:t>
      </w:r>
      <w:r w:rsidR="00C66F26">
        <w:rPr>
          <w:rFonts w:ascii="Arial" w:hAnsi="Arial" w:cs="Arial"/>
          <w:lang w:val="es-ES" w:eastAsia="es-ES"/>
        </w:rPr>
        <w:t xml:space="preserve"> GEL</w:t>
      </w:r>
      <w:r w:rsidR="006446D8">
        <w:rPr>
          <w:rFonts w:ascii="Arial" w:hAnsi="Arial" w:cs="Arial"/>
          <w:lang w:val="es-ES" w:eastAsia="es-ES"/>
        </w:rPr>
        <w:t>.</w:t>
      </w:r>
    </w:p>
    <w:p w14:paraId="485B5153" w14:textId="77777777" w:rsidR="0009206F" w:rsidRPr="00302013" w:rsidRDefault="00054EFE" w:rsidP="00A863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La entidad </w:t>
      </w:r>
      <w:r w:rsidR="0009206F" w:rsidRPr="00302013">
        <w:rPr>
          <w:rFonts w:ascii="Arial" w:hAnsi="Arial" w:cs="Arial"/>
          <w:lang w:val="es-ES" w:eastAsia="es-ES"/>
        </w:rPr>
        <w:t xml:space="preserve">debe contar con un </w:t>
      </w:r>
      <w:r w:rsidR="0023453E" w:rsidRPr="00302013">
        <w:rPr>
          <w:rFonts w:ascii="Arial" w:hAnsi="Arial" w:cs="Arial"/>
          <w:lang w:val="es-ES" w:eastAsia="es-ES"/>
        </w:rPr>
        <w:t>P</w:t>
      </w:r>
      <w:r w:rsidR="0009206F" w:rsidRPr="00302013">
        <w:rPr>
          <w:rFonts w:ascii="Arial" w:hAnsi="Arial" w:cs="Arial"/>
          <w:lang w:val="es-ES" w:eastAsia="es-ES"/>
        </w:rPr>
        <w:t>ortal W</w:t>
      </w:r>
      <w:r w:rsidR="00855A15" w:rsidRPr="00302013">
        <w:rPr>
          <w:rFonts w:ascii="Arial" w:hAnsi="Arial" w:cs="Arial"/>
          <w:lang w:val="es-ES" w:eastAsia="es-ES"/>
        </w:rPr>
        <w:t xml:space="preserve">EB y una </w:t>
      </w:r>
      <w:r w:rsidR="00EC338D" w:rsidRPr="00302013">
        <w:rPr>
          <w:rFonts w:ascii="Arial" w:hAnsi="Arial" w:cs="Arial"/>
          <w:lang w:val="es-ES" w:eastAsia="es-ES"/>
        </w:rPr>
        <w:t>INTRANET</w:t>
      </w:r>
      <w:r w:rsidR="00855A15" w:rsidRPr="00302013">
        <w:rPr>
          <w:rFonts w:ascii="Arial" w:hAnsi="Arial" w:cs="Arial"/>
          <w:lang w:val="es-ES" w:eastAsia="es-ES"/>
        </w:rPr>
        <w:t xml:space="preserve"> que</w:t>
      </w:r>
      <w:r w:rsidR="0009206F" w:rsidRPr="00302013">
        <w:rPr>
          <w:rFonts w:ascii="Arial" w:hAnsi="Arial" w:cs="Arial"/>
          <w:lang w:val="es-ES" w:eastAsia="es-ES"/>
        </w:rPr>
        <w:t xml:space="preserve"> reúna las condiciones</w:t>
      </w:r>
      <w:r w:rsidR="00DF7F7B" w:rsidRPr="00302013">
        <w:rPr>
          <w:rFonts w:ascii="Arial" w:hAnsi="Arial" w:cs="Arial"/>
          <w:lang w:val="es-ES" w:eastAsia="es-ES"/>
        </w:rPr>
        <w:t xml:space="preserve"> mínimas</w:t>
      </w:r>
      <w:r w:rsidR="0009206F" w:rsidRPr="00302013">
        <w:rPr>
          <w:rFonts w:ascii="Arial" w:hAnsi="Arial" w:cs="Arial"/>
          <w:lang w:val="es-ES" w:eastAsia="es-ES"/>
        </w:rPr>
        <w:t xml:space="preserve"> necesarias de hardware y software para implementar los lineamientos descritos en la Estrategia </w:t>
      </w:r>
      <w:r w:rsidR="0017535E" w:rsidRPr="00302013">
        <w:rPr>
          <w:rFonts w:ascii="Arial" w:hAnsi="Arial" w:cs="Arial"/>
          <w:lang w:val="es-ES" w:eastAsia="es-ES"/>
        </w:rPr>
        <w:t xml:space="preserve">Nacional </w:t>
      </w:r>
      <w:r w:rsidR="0009206F" w:rsidRPr="00302013">
        <w:rPr>
          <w:rFonts w:ascii="Arial" w:hAnsi="Arial" w:cs="Arial"/>
          <w:lang w:val="es-ES" w:eastAsia="es-ES"/>
        </w:rPr>
        <w:t>de Gobierno en Línea y los requisitos de Gobierno Electrónico del Distrito.</w:t>
      </w:r>
    </w:p>
    <w:p w14:paraId="724BC47A" w14:textId="77777777" w:rsidR="00855A15" w:rsidRDefault="00F40EAD" w:rsidP="00855A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  <w:r w:rsidRPr="00302013">
        <w:rPr>
          <w:rFonts w:ascii="Arial" w:hAnsi="Arial" w:cs="Arial"/>
          <w:lang w:val="es-ES" w:eastAsia="es-ES"/>
        </w:rPr>
        <w:t xml:space="preserve">Para el correcto funcionamiento de este procedimiento se requiere del cumplimiento cabal de las responsabilidades antes descritas. </w:t>
      </w:r>
    </w:p>
    <w:p w14:paraId="1D143511" w14:textId="641B58C8" w:rsidR="00FA1C44" w:rsidRPr="006267CA" w:rsidRDefault="00010B67" w:rsidP="0038286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  <w:r w:rsidRPr="006267CA">
        <w:rPr>
          <w:rFonts w:ascii="Arial" w:hAnsi="Arial" w:cs="Arial"/>
          <w:lang w:val="es-ES" w:eastAsia="es-ES"/>
        </w:rPr>
        <w:t>La Oficina Asesora de Comunicaciones es responsable de la administración</w:t>
      </w:r>
      <w:r w:rsidR="00173586" w:rsidRPr="006267CA">
        <w:rPr>
          <w:rFonts w:ascii="Arial" w:hAnsi="Arial" w:cs="Arial"/>
          <w:lang w:val="es-ES" w:eastAsia="es-ES"/>
        </w:rPr>
        <w:t xml:space="preserve"> de los contenidos a ser publicados</w:t>
      </w:r>
      <w:r w:rsidRPr="006267CA">
        <w:rPr>
          <w:rFonts w:ascii="Arial" w:hAnsi="Arial" w:cs="Arial"/>
          <w:lang w:val="es-ES" w:eastAsia="es-ES"/>
        </w:rPr>
        <w:t xml:space="preserve"> en el portal Web e </w:t>
      </w:r>
      <w:r w:rsidR="00EC338D" w:rsidRPr="006267CA">
        <w:rPr>
          <w:rFonts w:ascii="Arial" w:hAnsi="Arial" w:cs="Arial"/>
          <w:lang w:val="es-ES" w:eastAsia="es-ES"/>
        </w:rPr>
        <w:t>INTRANET</w:t>
      </w:r>
      <w:r w:rsidRPr="006267CA">
        <w:rPr>
          <w:rFonts w:ascii="Arial" w:hAnsi="Arial" w:cs="Arial"/>
          <w:lang w:val="es-ES" w:eastAsia="es-ES"/>
        </w:rPr>
        <w:t xml:space="preserve">.  </w:t>
      </w:r>
    </w:p>
    <w:p w14:paraId="2B447CE8" w14:textId="77777777" w:rsidR="00070334" w:rsidRPr="005813E9" w:rsidRDefault="00070334" w:rsidP="00070334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  <w:lang w:val="es-ES" w:eastAsia="es-ES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29"/>
        <w:gridCol w:w="1701"/>
        <w:gridCol w:w="2458"/>
      </w:tblGrid>
      <w:tr w:rsidR="00254C73" w:rsidRPr="00FF30F8" w14:paraId="17712C77" w14:textId="77777777" w:rsidTr="002A13B3">
        <w:trPr>
          <w:trHeight w:val="360"/>
          <w:tblHeader/>
        </w:trPr>
        <w:tc>
          <w:tcPr>
            <w:tcW w:w="8997" w:type="dxa"/>
            <w:gridSpan w:val="4"/>
            <w:shd w:val="clear" w:color="auto" w:fill="D9D9D9"/>
            <w:noWrap/>
            <w:vAlign w:val="center"/>
            <w:hideMark/>
          </w:tcPr>
          <w:p w14:paraId="7D789ECD" w14:textId="77777777" w:rsidR="00254C73" w:rsidRPr="00751326" w:rsidRDefault="00254C73" w:rsidP="00254C73">
            <w:pPr>
              <w:widowControl w:val="0"/>
              <w:autoSpaceDE w:val="0"/>
              <w:autoSpaceDN w:val="0"/>
              <w:adjustRightInd w:val="0"/>
              <w:spacing w:before="32" w:after="0" w:line="248" w:lineRule="exact"/>
              <w:rPr>
                <w:rFonts w:ascii="Arial" w:hAnsi="Arial" w:cs="Arial"/>
                <w:b/>
                <w:bCs/>
              </w:rPr>
            </w:pPr>
            <w:r w:rsidRPr="00751326">
              <w:rPr>
                <w:rFonts w:ascii="Arial" w:hAnsi="Arial" w:cs="Arial"/>
                <w:b/>
                <w:bCs/>
              </w:rPr>
              <w:lastRenderedPageBreak/>
              <w:t>8. DESCRIPCIÓN DEL PROCEDIMIENTO</w:t>
            </w:r>
          </w:p>
        </w:tc>
      </w:tr>
      <w:tr w:rsidR="00254C73" w:rsidRPr="00FF30F8" w14:paraId="56E02919" w14:textId="77777777" w:rsidTr="002A13B3">
        <w:trPr>
          <w:trHeight w:val="1112"/>
          <w:tblHeader/>
        </w:trPr>
        <w:tc>
          <w:tcPr>
            <w:tcW w:w="709" w:type="dxa"/>
            <w:shd w:val="clear" w:color="auto" w:fill="D9D9D9"/>
            <w:vAlign w:val="center"/>
            <w:hideMark/>
          </w:tcPr>
          <w:p w14:paraId="6BC38CCC" w14:textId="77777777" w:rsidR="00254C73" w:rsidRPr="00FF30F8" w:rsidRDefault="00254C73" w:rsidP="00837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No.</w:t>
            </w:r>
          </w:p>
        </w:tc>
        <w:tc>
          <w:tcPr>
            <w:tcW w:w="4129" w:type="dxa"/>
            <w:shd w:val="clear" w:color="auto" w:fill="D9D9D9"/>
            <w:vAlign w:val="center"/>
            <w:hideMark/>
          </w:tcPr>
          <w:p w14:paraId="47FD5775" w14:textId="77777777" w:rsidR="00254C73" w:rsidRPr="00FF30F8" w:rsidRDefault="00254C73" w:rsidP="00837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Actividad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5D110C54" w14:textId="77777777" w:rsidR="00254C73" w:rsidRPr="00FF30F8" w:rsidRDefault="00254C73" w:rsidP="00837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Responsable</w:t>
            </w:r>
          </w:p>
        </w:tc>
        <w:tc>
          <w:tcPr>
            <w:tcW w:w="2458" w:type="dxa"/>
            <w:shd w:val="clear" w:color="auto" w:fill="D9D9D9"/>
            <w:vAlign w:val="center"/>
            <w:hideMark/>
          </w:tcPr>
          <w:p w14:paraId="7212D0C6" w14:textId="77777777" w:rsidR="00254C73" w:rsidRPr="00FF30F8" w:rsidRDefault="00254C73" w:rsidP="00837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Documentos/Registros</w:t>
            </w:r>
          </w:p>
        </w:tc>
      </w:tr>
      <w:tr w:rsidR="009E55D1" w:rsidRPr="00FF30F8" w14:paraId="1F6A8F12" w14:textId="77777777" w:rsidTr="00B86C30">
        <w:trPr>
          <w:trHeight w:hRule="exact" w:val="2101"/>
        </w:trPr>
        <w:tc>
          <w:tcPr>
            <w:tcW w:w="709" w:type="dxa"/>
            <w:shd w:val="clear" w:color="auto" w:fill="auto"/>
            <w:vAlign w:val="center"/>
          </w:tcPr>
          <w:p w14:paraId="709596F2" w14:textId="77777777" w:rsidR="009E55D1" w:rsidRPr="00FF30F8" w:rsidRDefault="009E55D1" w:rsidP="009E5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35CCAD36" w14:textId="2200D3E9" w:rsidR="009E55D1" w:rsidRPr="00FF30F8" w:rsidRDefault="009E55D1" w:rsidP="009E55D1">
            <w:pPr>
              <w:spacing w:after="0" w:line="240" w:lineRule="auto"/>
              <w:ind w:left="47" w:right="97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FF30F8">
              <w:rPr>
                <w:rFonts w:ascii="Arial" w:hAnsi="Arial" w:cs="Arial"/>
                <w:color w:val="222222"/>
                <w:spacing w:val="-1"/>
                <w:sz w:val="20"/>
                <w:szCs w:val="20"/>
                <w:shd w:val="clear" w:color="auto" w:fill="FFFFFF"/>
              </w:rPr>
              <w:t xml:space="preserve">Realizar reunión </w:t>
            </w:r>
            <w:r>
              <w:rPr>
                <w:rFonts w:ascii="Arial" w:hAnsi="Arial" w:cs="Arial"/>
                <w:color w:val="222222"/>
                <w:spacing w:val="-1"/>
                <w:sz w:val="20"/>
                <w:szCs w:val="20"/>
                <w:shd w:val="clear" w:color="auto" w:fill="FFFFFF"/>
              </w:rPr>
              <w:t xml:space="preserve">con </w:t>
            </w:r>
            <w:r w:rsidRPr="00FF30F8">
              <w:rPr>
                <w:rFonts w:ascii="Arial" w:hAnsi="Arial" w:cs="Arial"/>
                <w:color w:val="222222"/>
                <w:spacing w:val="-1"/>
                <w:sz w:val="20"/>
                <w:szCs w:val="20"/>
                <w:shd w:val="clear" w:color="auto" w:fill="FFFFFF"/>
              </w:rPr>
              <w:t>el equipo de</w:t>
            </w:r>
            <w:r>
              <w:rPr>
                <w:rFonts w:ascii="Arial" w:hAnsi="Arial" w:cs="Arial"/>
                <w:color w:val="222222"/>
                <w:spacing w:val="-1"/>
                <w:sz w:val="20"/>
                <w:szCs w:val="20"/>
                <w:shd w:val="clear" w:color="auto" w:fill="FFFFFF"/>
              </w:rPr>
              <w:t xml:space="preserve"> trabajo de </w:t>
            </w:r>
            <w:r w:rsidRPr="00FF30F8">
              <w:rPr>
                <w:rFonts w:ascii="Arial" w:hAnsi="Arial" w:cs="Arial"/>
                <w:color w:val="222222"/>
                <w:spacing w:val="-1"/>
                <w:sz w:val="20"/>
                <w:szCs w:val="20"/>
                <w:shd w:val="clear" w:color="auto" w:fill="FFFFFF"/>
              </w:rPr>
              <w:t>la OAC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 xml:space="preserve"> para identificar las necesidades, requerimientos, expectativas y/o propuestas sobre los servicios, el funcionamiento y la gestión de la entidad para el Portal WEB e INTRANET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4FF45" w14:textId="77777777" w:rsidR="009E55D1" w:rsidRDefault="009E55D1" w:rsidP="009E55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5B90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  <w:p w14:paraId="4DC1AA2B" w14:textId="77777777" w:rsidR="009E55D1" w:rsidRDefault="009E55D1" w:rsidP="009E55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1DCEA8" w14:textId="51920716" w:rsidR="009E55D1" w:rsidRPr="00FF30F8" w:rsidRDefault="009E55D1" w:rsidP="009E55D1">
            <w:pPr>
              <w:spacing w:after="0" w:line="240" w:lineRule="auto"/>
              <w:ind w:left="82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Profesional</w:t>
            </w:r>
            <w:r w:rsidR="00E9545C">
              <w:rPr>
                <w:rFonts w:ascii="Arial" w:hAnsi="Arial" w:cs="Arial"/>
                <w:bCs/>
                <w:sz w:val="20"/>
                <w:szCs w:val="20"/>
              </w:rPr>
              <w:t xml:space="preserve"> 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CE00E92" w14:textId="77777777" w:rsidR="009E55D1" w:rsidRDefault="009E55D1" w:rsidP="009E55D1">
            <w:pPr>
              <w:pStyle w:val="Default"/>
              <w:numPr>
                <w:ilvl w:val="0"/>
                <w:numId w:val="48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208-SADM-Ft-06 Acta de Reunión y/o correo electrónico</w:t>
            </w:r>
          </w:p>
          <w:p w14:paraId="1A9BEFE7" w14:textId="77777777" w:rsidR="009E55D1" w:rsidRDefault="009E55D1" w:rsidP="009E55D1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14:paraId="05DA3687" w14:textId="45C0313F" w:rsidR="009E55D1" w:rsidRPr="00FF30F8" w:rsidRDefault="009E55D1" w:rsidP="00B86C30">
            <w:pPr>
              <w:pStyle w:val="Default"/>
              <w:numPr>
                <w:ilvl w:val="0"/>
                <w:numId w:val="48"/>
              </w:numPr>
              <w:ind w:left="203" w:hanging="141"/>
              <w:jc w:val="both"/>
              <w:rPr>
                <w:bCs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Buzón </w:t>
            </w:r>
            <w:r>
              <w:rPr>
                <w:rStyle w:val="Hipervnculo"/>
                <w:rFonts w:eastAsia="Times New Roman"/>
                <w:spacing w:val="-1"/>
                <w:sz w:val="20"/>
                <w:szCs w:val="20"/>
                <w:lang w:val="es-CO" w:eastAsia="es-CO"/>
              </w:rPr>
              <w:t>portalweb</w:t>
            </w:r>
            <w:r w:rsidRPr="00157E4E">
              <w:rPr>
                <w:rStyle w:val="Hipervnculo"/>
                <w:rFonts w:eastAsia="Times New Roman"/>
                <w:spacing w:val="-1"/>
                <w:sz w:val="20"/>
                <w:szCs w:val="20"/>
                <w:lang w:val="es-CO" w:eastAsia="es-CO"/>
              </w:rPr>
              <w:t>@cajaviviendapopupar.gov.co</w:t>
            </w:r>
          </w:p>
        </w:tc>
      </w:tr>
      <w:tr w:rsidR="009E55D1" w:rsidRPr="00FF30F8" w14:paraId="4830E132" w14:textId="77777777" w:rsidTr="00B86C30">
        <w:trPr>
          <w:trHeight w:hRule="exact" w:val="2795"/>
        </w:trPr>
        <w:tc>
          <w:tcPr>
            <w:tcW w:w="709" w:type="dxa"/>
            <w:shd w:val="clear" w:color="auto" w:fill="auto"/>
            <w:vAlign w:val="center"/>
          </w:tcPr>
          <w:p w14:paraId="55FF5797" w14:textId="77777777" w:rsidR="009E55D1" w:rsidRPr="00FF30F8" w:rsidRDefault="009E55D1" w:rsidP="009E5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3C5CB995" w14:textId="757EBBF1" w:rsidR="009E55D1" w:rsidRDefault="009E55D1" w:rsidP="009E55D1">
            <w:pPr>
              <w:spacing w:after="0" w:line="240" w:lineRule="auto"/>
              <w:ind w:left="47" w:right="97"/>
              <w:jc w:val="both"/>
              <w:rPr>
                <w:rFonts w:ascii="Arial" w:hAnsi="Arial" w:cs="Arial"/>
                <w:color w:val="222222"/>
                <w:spacing w:val="-1"/>
                <w:sz w:val="20"/>
                <w:szCs w:val="20"/>
                <w:shd w:val="clear" w:color="auto" w:fill="FFFFFF"/>
              </w:rPr>
            </w:pPr>
          </w:p>
          <w:p w14:paraId="3FD02295" w14:textId="44182BB3" w:rsidR="009E55D1" w:rsidRPr="00FF30F8" w:rsidRDefault="009E55D1" w:rsidP="009E55D1">
            <w:pPr>
              <w:spacing w:after="0" w:line="240" w:lineRule="auto"/>
              <w:ind w:left="47" w:right="97"/>
              <w:jc w:val="both"/>
              <w:rPr>
                <w:rFonts w:ascii="Arial" w:hAnsi="Arial" w:cs="Arial"/>
                <w:color w:val="222222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Recibir solicitudes de publicación de contenidos de las diferentes dependencias de la entidad a través de la Oficina Asesora de Planeación</w:t>
            </w:r>
            <w:r w:rsidR="00C27DA5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previa verificación de la información por la misma.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B8918" w14:textId="0E78A746" w:rsidR="009E55D1" w:rsidRPr="00FF30F8" w:rsidRDefault="009E55D1" w:rsidP="009E55D1">
            <w:pPr>
              <w:spacing w:after="0" w:line="240" w:lineRule="auto"/>
              <w:ind w:lef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Profesional 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C508601" w14:textId="3F96F3E6" w:rsidR="008605B4" w:rsidRDefault="008605B4" w:rsidP="008605B4">
            <w:pPr>
              <w:pStyle w:val="Default"/>
              <w:numPr>
                <w:ilvl w:val="0"/>
                <w:numId w:val="48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208-SADM-Ft-06 Acta de Reunión y/o correo electrónico</w:t>
            </w:r>
          </w:p>
          <w:p w14:paraId="1D178CA2" w14:textId="2B7AE0AB" w:rsidR="008605B4" w:rsidRDefault="008605B4" w:rsidP="008605B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823EDBE" w14:textId="77777777" w:rsidR="008605B4" w:rsidRPr="00157E4E" w:rsidRDefault="008605B4" w:rsidP="008605B4">
            <w:pPr>
              <w:pStyle w:val="Default"/>
              <w:numPr>
                <w:ilvl w:val="0"/>
                <w:numId w:val="48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Buzón </w:t>
            </w:r>
            <w:r>
              <w:rPr>
                <w:rStyle w:val="Hipervnculo"/>
                <w:rFonts w:eastAsia="Times New Roman"/>
                <w:spacing w:val="-1"/>
                <w:sz w:val="20"/>
                <w:szCs w:val="20"/>
                <w:lang w:val="es-CO" w:eastAsia="es-CO"/>
              </w:rPr>
              <w:t>portalweb</w:t>
            </w:r>
            <w:r w:rsidRPr="00157E4E">
              <w:rPr>
                <w:rStyle w:val="Hipervnculo"/>
                <w:rFonts w:eastAsia="Times New Roman"/>
                <w:spacing w:val="-1"/>
                <w:sz w:val="20"/>
                <w:szCs w:val="20"/>
                <w:lang w:val="es-CO" w:eastAsia="es-CO"/>
              </w:rPr>
              <w:t>@cajaviviendapopupar.gov.co</w:t>
            </w:r>
          </w:p>
          <w:p w14:paraId="2409D458" w14:textId="77777777" w:rsidR="008605B4" w:rsidRDefault="008605B4" w:rsidP="008605B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2ADF034" w14:textId="77777777" w:rsidR="008605B4" w:rsidRPr="008605B4" w:rsidRDefault="008605B4" w:rsidP="008605B4">
            <w:pPr>
              <w:pStyle w:val="Default"/>
              <w:numPr>
                <w:ilvl w:val="0"/>
                <w:numId w:val="48"/>
              </w:numPr>
              <w:ind w:left="203" w:hanging="141"/>
              <w:jc w:val="both"/>
              <w:rPr>
                <w:sz w:val="20"/>
                <w:szCs w:val="20"/>
              </w:rPr>
            </w:pPr>
            <w:r w:rsidRPr="008605B4">
              <w:rPr>
                <w:sz w:val="20"/>
                <w:szCs w:val="20"/>
              </w:rPr>
              <w:t>Piezas con el contenido para el Portal Web e INTRANET</w:t>
            </w:r>
          </w:p>
          <w:p w14:paraId="555756E8" w14:textId="77777777" w:rsidR="008605B4" w:rsidRDefault="008605B4" w:rsidP="008605B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07C4070" w14:textId="77149978" w:rsidR="009E55D1" w:rsidRDefault="009E55D1" w:rsidP="009E55D1">
            <w:pPr>
              <w:spacing w:after="0" w:line="240" w:lineRule="auto"/>
              <w:ind w:right="97"/>
              <w:jc w:val="both"/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  <w:lang w:val="es-MX"/>
              </w:rPr>
            </w:pPr>
          </w:p>
          <w:p w14:paraId="1AE754B9" w14:textId="77777777" w:rsidR="009E55D1" w:rsidRDefault="009E55D1" w:rsidP="009E55D1">
            <w:pPr>
              <w:spacing w:after="0" w:line="240" w:lineRule="auto"/>
              <w:ind w:right="97"/>
              <w:jc w:val="both"/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  <w:lang w:val="es-MX"/>
              </w:rPr>
            </w:pPr>
          </w:p>
          <w:p w14:paraId="569FB6B3" w14:textId="45B5F2D5" w:rsidR="009E55D1" w:rsidRPr="00FF30F8" w:rsidRDefault="009E55D1" w:rsidP="009E55D1">
            <w:pPr>
              <w:spacing w:after="0"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E55D1" w:rsidRPr="00FF30F8" w14:paraId="6D59A980" w14:textId="77777777" w:rsidTr="00B86C30">
        <w:trPr>
          <w:trHeight w:hRule="exact" w:val="2795"/>
        </w:trPr>
        <w:tc>
          <w:tcPr>
            <w:tcW w:w="709" w:type="dxa"/>
            <w:shd w:val="clear" w:color="auto" w:fill="auto"/>
            <w:vAlign w:val="center"/>
          </w:tcPr>
          <w:p w14:paraId="163C11C9" w14:textId="77777777" w:rsidR="009E55D1" w:rsidRPr="00FF30F8" w:rsidRDefault="009E55D1" w:rsidP="009E5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1982FE99" w14:textId="5994F062" w:rsidR="009E55D1" w:rsidRDefault="009E55D1" w:rsidP="009E55D1">
            <w:pPr>
              <w:spacing w:after="0"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 xml:space="preserve">Revisar </w:t>
            </w:r>
            <w:r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FF30F8">
              <w:rPr>
                <w:rFonts w:ascii="Arial" w:hAnsi="Arial" w:cs="Arial"/>
                <w:sz w:val="20"/>
                <w:szCs w:val="20"/>
              </w:rPr>
              <w:t>las solicitudes de publicación de contenidos</w:t>
            </w:r>
            <w:r>
              <w:rPr>
                <w:rFonts w:ascii="Arial" w:hAnsi="Arial" w:cs="Arial"/>
                <w:sz w:val="20"/>
                <w:szCs w:val="20"/>
              </w:rPr>
              <w:t xml:space="preserve"> tengan consistencia con la información enviada para publicar en la Página Web e Intranet</w:t>
            </w:r>
            <w:r w:rsidR="008605B4">
              <w:rPr>
                <w:rFonts w:ascii="Arial" w:hAnsi="Arial" w:cs="Arial"/>
                <w:sz w:val="20"/>
                <w:szCs w:val="20"/>
              </w:rPr>
              <w:t>, de co</w:t>
            </w:r>
            <w:bookmarkStart w:id="0" w:name="_GoBack"/>
            <w:bookmarkEnd w:id="0"/>
            <w:r w:rsidR="008605B4">
              <w:rPr>
                <w:rFonts w:ascii="Arial" w:hAnsi="Arial" w:cs="Arial"/>
                <w:sz w:val="20"/>
                <w:szCs w:val="20"/>
              </w:rPr>
              <w:t>nformidad con:</w:t>
            </w:r>
          </w:p>
          <w:p w14:paraId="0880EBA2" w14:textId="77777777" w:rsidR="008605B4" w:rsidRPr="00C45D30" w:rsidRDefault="008605B4" w:rsidP="008605B4">
            <w:pPr>
              <w:pStyle w:val="Prrafodelista"/>
              <w:numPr>
                <w:ilvl w:val="0"/>
                <w:numId w:val="40"/>
              </w:numPr>
              <w:spacing w:after="0"/>
              <w:ind w:right="97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37212">
              <w:rPr>
                <w:rFonts w:ascii="Arial" w:hAnsi="Arial" w:cs="Arial"/>
                <w:bCs/>
                <w:sz w:val="20"/>
                <w:szCs w:val="20"/>
              </w:rPr>
              <w:t>208-COM-Ft-20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Esquema </w:t>
            </w:r>
          </w:p>
          <w:p w14:paraId="54DC58E0" w14:textId="77777777" w:rsidR="008605B4" w:rsidRDefault="008605B4" w:rsidP="008605B4">
            <w:pPr>
              <w:spacing w:after="0" w:line="240" w:lineRule="auto"/>
              <w:ind w:left="407" w:right="97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</w:pPr>
            <w:r w:rsidRPr="00C45D30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de Publicación de Información de la página WEB de la CVP</w:t>
            </w:r>
          </w:p>
          <w:p w14:paraId="58CF387B" w14:textId="77777777" w:rsidR="008605B4" w:rsidRPr="00DB6248" w:rsidRDefault="008605B4" w:rsidP="008605B4">
            <w:pPr>
              <w:pStyle w:val="Prrafodelista"/>
              <w:numPr>
                <w:ilvl w:val="0"/>
                <w:numId w:val="40"/>
              </w:numPr>
              <w:spacing w:after="0"/>
              <w:ind w:right="9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7212">
              <w:rPr>
                <w:rFonts w:ascii="Arial" w:hAnsi="Arial" w:cs="Arial"/>
                <w:sz w:val="20"/>
                <w:szCs w:val="20"/>
                <w:lang w:val="es-MX"/>
              </w:rPr>
              <w:t>208-COM-Ft-16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DB6248">
              <w:rPr>
                <w:rFonts w:ascii="Arial" w:hAnsi="Arial" w:cs="Arial"/>
                <w:bCs/>
                <w:sz w:val="20"/>
                <w:szCs w:val="20"/>
              </w:rPr>
              <w:t>Mapa de navegación y actualización de contenidos INTRANET</w:t>
            </w:r>
          </w:p>
          <w:p w14:paraId="516DFE5C" w14:textId="77777777" w:rsidR="009E55D1" w:rsidRPr="001B37EC" w:rsidRDefault="009E55D1" w:rsidP="009E55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C3F3E8" w14:textId="7031BD60" w:rsidR="009E55D1" w:rsidRPr="00FF30F8" w:rsidRDefault="009E55D1" w:rsidP="009E55D1">
            <w:pPr>
              <w:spacing w:after="0" w:line="240" w:lineRule="auto"/>
              <w:ind w:lef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0E8E5F3" w14:textId="3017DE73" w:rsidR="009E55D1" w:rsidRPr="00B86C30" w:rsidRDefault="009E55D1" w:rsidP="008A44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86C30">
              <w:rPr>
                <w:rFonts w:ascii="Arial" w:hAnsi="Arial" w:cs="Arial"/>
                <w:bCs/>
                <w:sz w:val="20"/>
                <w:szCs w:val="20"/>
              </w:rPr>
              <w:t>Piezas con el contenido para el Portal Web e INTRANET</w:t>
            </w:r>
          </w:p>
          <w:p w14:paraId="7050F87C" w14:textId="2C87FF73" w:rsidR="009E55D1" w:rsidRPr="00FF30F8" w:rsidRDefault="009E55D1" w:rsidP="009E55D1">
            <w:pPr>
              <w:spacing w:after="0"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</w:tc>
      </w:tr>
      <w:tr w:rsidR="009E55D1" w:rsidRPr="00FF30F8" w14:paraId="5C106F81" w14:textId="77777777" w:rsidTr="002A13B3">
        <w:trPr>
          <w:trHeight w:hRule="exact" w:val="1096"/>
        </w:trPr>
        <w:tc>
          <w:tcPr>
            <w:tcW w:w="709" w:type="dxa"/>
            <w:shd w:val="clear" w:color="auto" w:fill="auto"/>
            <w:vAlign w:val="center"/>
          </w:tcPr>
          <w:p w14:paraId="23C88877" w14:textId="77777777" w:rsidR="009E55D1" w:rsidRPr="00FF30F8" w:rsidRDefault="009E55D1" w:rsidP="009E5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8" w:type="dxa"/>
            <w:gridSpan w:val="3"/>
            <w:shd w:val="clear" w:color="auto" w:fill="auto"/>
            <w:vAlign w:val="center"/>
          </w:tcPr>
          <w:p w14:paraId="5F280589" w14:textId="77777777" w:rsidR="009E55D1" w:rsidRPr="00FF30F8" w:rsidRDefault="009E55D1" w:rsidP="009E55D1">
            <w:pPr>
              <w:spacing w:after="0" w:line="240" w:lineRule="auto"/>
              <w:ind w:right="9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¿Se aprueba publicación de los contenidos solicitados?</w:t>
            </w:r>
          </w:p>
          <w:p w14:paraId="1D693D7A" w14:textId="77777777" w:rsidR="009E55D1" w:rsidRPr="00FF30F8" w:rsidRDefault="009E55D1" w:rsidP="009E55D1">
            <w:pPr>
              <w:spacing w:after="0" w:line="240" w:lineRule="auto"/>
              <w:ind w:right="9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SI: Continúe actividad 5</w:t>
            </w:r>
          </w:p>
          <w:p w14:paraId="69682997" w14:textId="77777777" w:rsidR="009E55D1" w:rsidRPr="00FF30F8" w:rsidRDefault="009E55D1" w:rsidP="009E55D1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NO: Continúe actividad 4</w:t>
            </w:r>
          </w:p>
        </w:tc>
      </w:tr>
      <w:tr w:rsidR="009E55D1" w:rsidRPr="00FF30F8" w14:paraId="081349ED" w14:textId="77777777" w:rsidTr="002A13B3">
        <w:trPr>
          <w:trHeight w:val="1134"/>
        </w:trPr>
        <w:tc>
          <w:tcPr>
            <w:tcW w:w="709" w:type="dxa"/>
            <w:shd w:val="clear" w:color="auto" w:fill="auto"/>
            <w:vAlign w:val="center"/>
          </w:tcPr>
          <w:p w14:paraId="7D92860B" w14:textId="77777777" w:rsidR="009E55D1" w:rsidRPr="00FF30F8" w:rsidRDefault="009E55D1" w:rsidP="009E5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792D608F" w14:textId="77777777" w:rsidR="009E55D1" w:rsidRPr="00FF30F8" w:rsidRDefault="009E55D1" w:rsidP="009E55D1">
            <w:pPr>
              <w:spacing w:after="0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Reenviar con observaciones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para</w:t>
            </w:r>
            <w:r w:rsidRPr="00FF30F8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ajustar y/o cambiar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, </w:t>
            </w:r>
            <w:r w:rsidRPr="00FF30F8">
              <w:rPr>
                <w:rFonts w:ascii="Arial" w:hAnsi="Arial" w:cs="Arial"/>
                <w:bCs/>
                <w:spacing w:val="-1"/>
                <w:sz w:val="20"/>
                <w:szCs w:val="20"/>
              </w:rPr>
              <w:t>volver a la actividad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E44DC" w14:textId="3F3B1093" w:rsidR="009E55D1" w:rsidRPr="00FF30F8" w:rsidRDefault="009E55D1" w:rsidP="009E55D1">
            <w:pPr>
              <w:spacing w:after="0" w:line="240" w:lineRule="auto"/>
              <w:ind w:left="82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5688DE6" w14:textId="77777777" w:rsidR="000A1004" w:rsidRDefault="000A1004" w:rsidP="000A1004">
            <w:pPr>
              <w:pStyle w:val="Default"/>
              <w:numPr>
                <w:ilvl w:val="0"/>
                <w:numId w:val="48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208-SADM-Ft-06 Acta de Reunión y/o correo electrónico</w:t>
            </w:r>
          </w:p>
          <w:p w14:paraId="56048FF3" w14:textId="26FF90F3" w:rsidR="009E55D1" w:rsidRPr="00FF30F8" w:rsidRDefault="009E55D1" w:rsidP="009E55D1">
            <w:pPr>
              <w:spacing w:after="0"/>
              <w:ind w:left="72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9E55D1" w:rsidRPr="00FF30F8" w14:paraId="4A6A30F2" w14:textId="77777777" w:rsidTr="002A13B3">
        <w:trPr>
          <w:trHeight w:val="1402"/>
        </w:trPr>
        <w:tc>
          <w:tcPr>
            <w:tcW w:w="709" w:type="dxa"/>
            <w:shd w:val="clear" w:color="auto" w:fill="auto"/>
            <w:vAlign w:val="center"/>
          </w:tcPr>
          <w:p w14:paraId="6707CB1C" w14:textId="77777777" w:rsidR="009E55D1" w:rsidRPr="00FF30F8" w:rsidRDefault="009E55D1" w:rsidP="009E5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3107CBFC" w14:textId="77777777" w:rsidR="009E55D1" w:rsidRPr="00FF30F8" w:rsidRDefault="009E55D1" w:rsidP="009E55D1">
            <w:pPr>
              <w:spacing w:after="0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pacing w:val="-1"/>
                <w:sz w:val="20"/>
                <w:szCs w:val="20"/>
              </w:rPr>
              <w:t>Publicar la información en el Portal WEB o INTRANET de la Caja de la Vivienda Popular.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96215" w14:textId="5B6CD716" w:rsidR="009E55D1" w:rsidRPr="00FF30F8" w:rsidRDefault="009E55D1" w:rsidP="009E55D1">
            <w:pPr>
              <w:spacing w:after="0" w:line="240" w:lineRule="auto"/>
              <w:ind w:lef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5A489CF" w14:textId="77777777" w:rsidR="009E55D1" w:rsidRPr="00A61ACD" w:rsidRDefault="00C27DA5" w:rsidP="009E55D1">
            <w:pPr>
              <w:pStyle w:val="Prrafodelista"/>
              <w:numPr>
                <w:ilvl w:val="0"/>
                <w:numId w:val="46"/>
              </w:numPr>
              <w:spacing w:after="0"/>
              <w:jc w:val="both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val="es-MX"/>
              </w:rPr>
            </w:pPr>
            <w:hyperlink r:id="rId13" w:history="1">
              <w:r w:rsidR="009E55D1" w:rsidRPr="00A61ACD">
                <w:rPr>
                  <w:rStyle w:val="Hipervnculo"/>
                  <w:rFonts w:ascii="Arial" w:hAnsi="Arial" w:cs="Arial"/>
                  <w:bCs/>
                  <w:color w:val="auto"/>
                  <w:spacing w:val="-1"/>
                  <w:sz w:val="20"/>
                  <w:szCs w:val="20"/>
                </w:rPr>
                <w:t>www.cajaviviendapopular.gov.co</w:t>
              </w:r>
            </w:hyperlink>
            <w:r w:rsidR="009E55D1" w:rsidRPr="00A61ACD">
              <w:rPr>
                <w:rStyle w:val="Hipervnculo"/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</w:p>
          <w:p w14:paraId="04479D4C" w14:textId="77777777" w:rsidR="009E55D1" w:rsidRPr="00A61ACD" w:rsidRDefault="009E55D1" w:rsidP="009E55D1">
            <w:pPr>
              <w:pStyle w:val="Prrafodelista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proofErr w:type="spellStart"/>
            <w:r w:rsidRPr="00A61ACD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>Intranet.cvp.corp</w:t>
            </w:r>
            <w:proofErr w:type="spellEnd"/>
            <w:r w:rsidRPr="00A61ACD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>/</w:t>
            </w:r>
          </w:p>
        </w:tc>
      </w:tr>
      <w:tr w:rsidR="009E55D1" w:rsidRPr="00FF30F8" w14:paraId="38009F52" w14:textId="77777777" w:rsidTr="002A13B3">
        <w:trPr>
          <w:trHeight w:val="990"/>
        </w:trPr>
        <w:tc>
          <w:tcPr>
            <w:tcW w:w="709" w:type="dxa"/>
            <w:shd w:val="clear" w:color="auto" w:fill="auto"/>
            <w:vAlign w:val="center"/>
          </w:tcPr>
          <w:p w14:paraId="66E48090" w14:textId="77777777" w:rsidR="009E55D1" w:rsidRPr="00FF30F8" w:rsidRDefault="009E55D1" w:rsidP="009E5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67250D8B" w14:textId="1D520265" w:rsidR="009E55D1" w:rsidRPr="00FF30F8" w:rsidRDefault="009E55D1" w:rsidP="009E55D1">
            <w:pPr>
              <w:spacing w:after="0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pacing w:val="-1"/>
                <w:sz w:val="20"/>
                <w:szCs w:val="20"/>
              </w:rPr>
              <w:t>Enviar vía correo institucional la confirmación de publicación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,</w:t>
            </w:r>
            <w:r w:rsidRPr="00FF30F8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con enlace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del</w:t>
            </w:r>
            <w:r w:rsidRPr="00FF30F8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contenido publicado.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589A8" w14:textId="37EC9898" w:rsidR="009E55D1" w:rsidRPr="00FF30F8" w:rsidRDefault="009E55D1" w:rsidP="009E55D1">
            <w:pPr>
              <w:spacing w:after="0" w:line="240" w:lineRule="auto"/>
              <w:ind w:lef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D61B1CB" w14:textId="0AA6BDCA" w:rsidR="009E55D1" w:rsidRDefault="009E55D1" w:rsidP="000A1004">
            <w:pPr>
              <w:pStyle w:val="Prrafodelista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Correo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electrónico </w:t>
            </w:r>
          </w:p>
          <w:p w14:paraId="04FEA4B0" w14:textId="37AD4B7A" w:rsidR="009E55D1" w:rsidRPr="00FF30F8" w:rsidRDefault="009E55D1" w:rsidP="009E55D1">
            <w:pPr>
              <w:spacing w:after="0"/>
              <w:ind w:left="72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9E55D1" w:rsidRPr="00FF30F8" w14:paraId="2BC2779F" w14:textId="77777777" w:rsidTr="002A13B3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AECED27" w14:textId="77777777" w:rsidR="009E55D1" w:rsidRPr="00FF30F8" w:rsidRDefault="009E55D1" w:rsidP="009E55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3E5294E9" w14:textId="4CE23E95" w:rsidR="009E55D1" w:rsidRPr="00FF30F8" w:rsidRDefault="009E55D1" w:rsidP="009E55D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</w:t>
            </w:r>
            <w:r w:rsidRPr="00FF30F8">
              <w:rPr>
                <w:sz w:val="20"/>
                <w:szCs w:val="20"/>
              </w:rPr>
              <w:t xml:space="preserve"> la información en el Portal Web e INTRANET en cumplimiento de las normas que rigen y de acuerdo con los requisitos establecidos por </w:t>
            </w:r>
            <w:r w:rsidRPr="00246042">
              <w:rPr>
                <w:sz w:val="20"/>
                <w:szCs w:val="20"/>
                <w:lang w:val="es-CO"/>
              </w:rPr>
              <w:t>la Guía 3.0 Sitios Web Distrito Capita</w:t>
            </w:r>
            <w:r>
              <w:rPr>
                <w:sz w:val="20"/>
                <w:szCs w:val="20"/>
                <w:lang w:val="es-CO"/>
              </w:rPr>
              <w:t>l</w:t>
            </w:r>
            <w:r w:rsidRPr="00FF30F8">
              <w:rPr>
                <w:sz w:val="20"/>
                <w:szCs w:val="20"/>
              </w:rPr>
              <w:t>; la Estrategia Nacional de Gobierno en Línea</w:t>
            </w:r>
            <w:r>
              <w:rPr>
                <w:sz w:val="20"/>
                <w:szCs w:val="20"/>
              </w:rPr>
              <w:t>, la Ley 1712 y su Decreto Reglamentario</w:t>
            </w:r>
            <w:r w:rsidRPr="00FF30F8">
              <w:rPr>
                <w:sz w:val="20"/>
                <w:szCs w:val="20"/>
              </w:rPr>
              <w:t xml:space="preserve"> y el Plan Estratégico de Comunicaci</w:t>
            </w:r>
            <w:r>
              <w:rPr>
                <w:sz w:val="20"/>
                <w:szCs w:val="20"/>
              </w:rPr>
              <w:t>ones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77AC7" w14:textId="77777777" w:rsidR="009E55D1" w:rsidRPr="00FF30F8" w:rsidRDefault="009E55D1" w:rsidP="009E55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>Jefe OAC</w:t>
            </w:r>
          </w:p>
          <w:p w14:paraId="629DC662" w14:textId="77777777" w:rsidR="009E55D1" w:rsidRPr="00FF30F8" w:rsidRDefault="009E55D1" w:rsidP="009E55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D0903E" w14:textId="314A468D" w:rsidR="009E55D1" w:rsidRPr="00FF30F8" w:rsidRDefault="009E55D1" w:rsidP="009E55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ACACDB4" w14:textId="710899D7" w:rsidR="009E55D1" w:rsidRPr="00C45D30" w:rsidRDefault="009E55D1" w:rsidP="009E55D1">
            <w:pPr>
              <w:pStyle w:val="Prrafodelista"/>
              <w:numPr>
                <w:ilvl w:val="0"/>
                <w:numId w:val="40"/>
              </w:numPr>
              <w:spacing w:after="0"/>
              <w:ind w:right="97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37212">
              <w:rPr>
                <w:rFonts w:ascii="Arial" w:hAnsi="Arial" w:cs="Arial"/>
                <w:bCs/>
                <w:sz w:val="20"/>
                <w:szCs w:val="20"/>
              </w:rPr>
              <w:t>208-COM-Ft-20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Esquema </w:t>
            </w:r>
          </w:p>
          <w:p w14:paraId="414239B9" w14:textId="25A607C4" w:rsidR="009E55D1" w:rsidRDefault="009E55D1" w:rsidP="009E55D1">
            <w:pPr>
              <w:spacing w:after="0" w:line="240" w:lineRule="auto"/>
              <w:ind w:left="407" w:right="97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</w:pPr>
            <w:r w:rsidRPr="00C45D30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de Publicación de Información de la página WEB de la CVP</w:t>
            </w:r>
          </w:p>
          <w:p w14:paraId="6D84A5C5" w14:textId="725CE306" w:rsidR="009E55D1" w:rsidRDefault="009E55D1" w:rsidP="009E55D1">
            <w:pPr>
              <w:spacing w:after="0" w:line="240" w:lineRule="auto"/>
              <w:ind w:left="407" w:right="97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</w:pPr>
          </w:p>
          <w:p w14:paraId="313A7C62" w14:textId="1EBDBA58" w:rsidR="009E55D1" w:rsidRPr="00FF30F8" w:rsidRDefault="009E55D1" w:rsidP="00B86C30">
            <w:pPr>
              <w:pStyle w:val="Prrafodelista"/>
              <w:numPr>
                <w:ilvl w:val="0"/>
                <w:numId w:val="40"/>
              </w:numPr>
              <w:spacing w:after="0"/>
              <w:ind w:right="9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7212">
              <w:rPr>
                <w:rFonts w:ascii="Arial" w:hAnsi="Arial" w:cs="Arial"/>
                <w:sz w:val="20"/>
                <w:szCs w:val="20"/>
                <w:lang w:val="es-MX"/>
              </w:rPr>
              <w:t>208-COM-Ft-16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DB6248">
              <w:rPr>
                <w:rFonts w:ascii="Arial" w:hAnsi="Arial" w:cs="Arial"/>
                <w:bCs/>
                <w:sz w:val="20"/>
                <w:szCs w:val="20"/>
              </w:rPr>
              <w:t>Mapa de navegación y actualización de contenidos INTRANET</w:t>
            </w:r>
          </w:p>
        </w:tc>
      </w:tr>
      <w:tr w:rsidR="009E55D1" w:rsidRPr="00FF30F8" w14:paraId="2F15AAC8" w14:textId="77777777" w:rsidTr="00506474">
        <w:trPr>
          <w:cantSplit/>
          <w:trHeight w:val="3768"/>
        </w:trPr>
        <w:tc>
          <w:tcPr>
            <w:tcW w:w="709" w:type="dxa"/>
            <w:shd w:val="clear" w:color="auto" w:fill="auto"/>
            <w:vAlign w:val="center"/>
          </w:tcPr>
          <w:p w14:paraId="5E73D531" w14:textId="77777777" w:rsidR="009E55D1" w:rsidRPr="00FF30F8" w:rsidRDefault="009E55D1" w:rsidP="009E55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1CC6AF1D" w14:textId="09499D73" w:rsidR="009E55D1" w:rsidRDefault="009E55D1" w:rsidP="009E55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Realizar las actividades relacionadas con la aplicación de los componentes de la Estrategia Nacional Gobierno en Línea, que se ajusten a las necesidades de los usuarios de la CVP:</w:t>
            </w:r>
          </w:p>
          <w:p w14:paraId="682A006B" w14:textId="77777777" w:rsidR="00506474" w:rsidRPr="00FF30F8" w:rsidRDefault="00506474" w:rsidP="009E55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38BE1C" w14:textId="77777777" w:rsidR="009E55D1" w:rsidRPr="00FF30F8" w:rsidRDefault="009E55D1" w:rsidP="009E55D1">
            <w:pPr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Elementos Transversales</w:t>
            </w:r>
          </w:p>
          <w:p w14:paraId="54E1F217" w14:textId="77777777" w:rsidR="009E55D1" w:rsidRPr="00FF30F8" w:rsidRDefault="009E55D1" w:rsidP="009E55D1">
            <w:pPr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Información en Línea</w:t>
            </w:r>
          </w:p>
          <w:p w14:paraId="7B1145DA" w14:textId="77777777" w:rsidR="009E55D1" w:rsidRPr="00FF30F8" w:rsidRDefault="009E55D1" w:rsidP="009E55D1">
            <w:pPr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Interacción en Línea</w:t>
            </w:r>
          </w:p>
          <w:p w14:paraId="60B1B2CE" w14:textId="77777777" w:rsidR="009E55D1" w:rsidRPr="00FF30F8" w:rsidRDefault="009E55D1" w:rsidP="009E55D1">
            <w:pPr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Transacción en Línea</w:t>
            </w:r>
          </w:p>
          <w:p w14:paraId="1C25775C" w14:textId="77777777" w:rsidR="009E55D1" w:rsidRPr="00FF30F8" w:rsidRDefault="009E55D1" w:rsidP="009E55D1">
            <w:pPr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Transformación</w:t>
            </w:r>
          </w:p>
          <w:p w14:paraId="6460B4D3" w14:textId="77777777" w:rsidR="009E55D1" w:rsidRPr="00FF30F8" w:rsidRDefault="009E55D1" w:rsidP="009E55D1">
            <w:pPr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Democracia en Línea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5E987" w14:textId="1C317607" w:rsidR="009E55D1" w:rsidRPr="00FF30F8" w:rsidRDefault="009E55D1" w:rsidP="009E55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3E9DC82" w14:textId="7F9B8EE5" w:rsidR="009E55D1" w:rsidRPr="00C45D30" w:rsidRDefault="009E55D1" w:rsidP="00D7690A">
            <w:pPr>
              <w:pStyle w:val="Prrafodelista"/>
              <w:numPr>
                <w:ilvl w:val="0"/>
                <w:numId w:val="40"/>
              </w:numPr>
              <w:spacing w:after="0"/>
              <w:ind w:right="97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37212">
              <w:rPr>
                <w:rFonts w:ascii="Arial" w:hAnsi="Arial" w:cs="Arial"/>
                <w:bCs/>
                <w:sz w:val="20"/>
                <w:szCs w:val="20"/>
              </w:rPr>
              <w:t>208-COM-Ft-20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Esquema </w:t>
            </w:r>
          </w:p>
          <w:p w14:paraId="1DBD5872" w14:textId="77777777" w:rsidR="009E55D1" w:rsidRDefault="009E55D1" w:rsidP="009E55D1">
            <w:pPr>
              <w:spacing w:after="0" w:line="240" w:lineRule="auto"/>
              <w:ind w:left="407" w:right="97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</w:pPr>
            <w:r w:rsidRPr="00C45D30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de Publicación de Información de la página WEB de la CVP</w:t>
            </w:r>
          </w:p>
          <w:p w14:paraId="7EB96751" w14:textId="77777777" w:rsidR="009E55D1" w:rsidRDefault="009E55D1" w:rsidP="009E55D1">
            <w:pPr>
              <w:pStyle w:val="Prrafodelista"/>
              <w:spacing w:after="0" w:line="240" w:lineRule="auto"/>
              <w:ind w:left="407" w:right="9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EEA3BAD" w14:textId="75E57F08" w:rsidR="009E55D1" w:rsidRDefault="009E55D1" w:rsidP="00D7690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7212">
              <w:rPr>
                <w:rFonts w:ascii="Arial" w:hAnsi="Arial" w:cs="Arial"/>
                <w:sz w:val="20"/>
                <w:szCs w:val="20"/>
                <w:lang w:val="es-MX"/>
              </w:rPr>
              <w:t>208-COM-Ft-16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B83B94">
              <w:rPr>
                <w:rFonts w:ascii="Arial" w:hAnsi="Arial" w:cs="Arial"/>
                <w:sz w:val="20"/>
                <w:szCs w:val="20"/>
                <w:lang w:val="es-MX"/>
              </w:rPr>
              <w:t>Mapa de navegación y actualización de contenidos INTRANET</w:t>
            </w:r>
          </w:p>
          <w:p w14:paraId="16DCC8F2" w14:textId="2E5EF931" w:rsidR="009E55D1" w:rsidRPr="00FF30F8" w:rsidRDefault="00D7690A" w:rsidP="00506474">
            <w:pPr>
              <w:pStyle w:val="Default"/>
              <w:numPr>
                <w:ilvl w:val="0"/>
                <w:numId w:val="40"/>
              </w:num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208-SADM-Ft-06 Acta de Reunión y/o correo electrónico</w:t>
            </w:r>
          </w:p>
        </w:tc>
      </w:tr>
      <w:tr w:rsidR="009E55D1" w:rsidRPr="00FF30F8" w14:paraId="7A641840" w14:textId="77777777" w:rsidTr="00506474">
        <w:trPr>
          <w:trHeight w:val="1256"/>
        </w:trPr>
        <w:tc>
          <w:tcPr>
            <w:tcW w:w="709" w:type="dxa"/>
            <w:shd w:val="clear" w:color="auto" w:fill="auto"/>
            <w:vAlign w:val="center"/>
          </w:tcPr>
          <w:p w14:paraId="6D457D57" w14:textId="77777777" w:rsidR="009E55D1" w:rsidRPr="00FF30F8" w:rsidRDefault="009E55D1" w:rsidP="009E55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1DE665C6" w14:textId="6959C87E" w:rsidR="009E55D1" w:rsidRPr="00FF30F8" w:rsidRDefault="009E55D1" w:rsidP="009E55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 xml:space="preserve">Producir contenidos informativos </w:t>
            </w:r>
            <w:r w:rsidR="00D23880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el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INTRANET, sobre </w:t>
            </w:r>
            <w:r>
              <w:rPr>
                <w:rFonts w:ascii="Arial" w:hAnsi="Arial" w:cs="Arial"/>
                <w:sz w:val="20"/>
                <w:szCs w:val="20"/>
              </w:rPr>
              <w:t>la gestión y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actividades realizadas por la CVP que sean de interés para los diferentes públicos.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B1773" w14:textId="7F976726" w:rsidR="009E55D1" w:rsidRPr="00FF30F8" w:rsidRDefault="009E55D1" w:rsidP="009E55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21F6B4C" w14:textId="605C1C55" w:rsidR="009E55D1" w:rsidRPr="00FF30F8" w:rsidRDefault="009E55D1" w:rsidP="009E55D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Piezas con el contenido para el Portal WEB e INTRANET</w:t>
            </w:r>
          </w:p>
        </w:tc>
      </w:tr>
      <w:tr w:rsidR="00D23880" w:rsidRPr="00FF30F8" w14:paraId="1C67F05A" w14:textId="77777777" w:rsidTr="00125321">
        <w:trPr>
          <w:trHeight w:val="822"/>
        </w:trPr>
        <w:tc>
          <w:tcPr>
            <w:tcW w:w="709" w:type="dxa"/>
            <w:shd w:val="clear" w:color="auto" w:fill="auto"/>
            <w:vAlign w:val="center"/>
          </w:tcPr>
          <w:p w14:paraId="2E8B1D09" w14:textId="77777777" w:rsidR="00D23880" w:rsidRPr="00FF30F8" w:rsidRDefault="00D23880" w:rsidP="00D23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29E5B6CA" w14:textId="3A9FE201" w:rsidR="00D23880" w:rsidRPr="00FF30F8" w:rsidRDefault="00D23880" w:rsidP="00D23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B9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Revisar y aprobar los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contenidos informativos y noticiosos</w:t>
            </w:r>
            <w:r w:rsidRPr="00145B9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a divulgar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en el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989E7" w14:textId="5F1479A8" w:rsidR="00D23880" w:rsidRPr="00FF30F8" w:rsidRDefault="00D23880" w:rsidP="00D23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5B90">
              <w:rPr>
                <w:rFonts w:ascii="Arial" w:hAnsi="Arial" w:cs="Arial"/>
                <w:bCs/>
                <w:sz w:val="20"/>
                <w:szCs w:val="20"/>
                <w:lang w:val="es-ES"/>
              </w:rPr>
              <w:t>Jefe Oficina Asesora de Comunicaciones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E7C2A1A" w14:textId="286A0A43" w:rsidR="00D23880" w:rsidRPr="000E56BB" w:rsidRDefault="00D23880" w:rsidP="00D238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23880">
              <w:rPr>
                <w:rFonts w:ascii="Arial" w:hAnsi="Arial" w:cs="Arial"/>
                <w:sz w:val="20"/>
                <w:szCs w:val="20"/>
                <w:lang w:val="es-MX"/>
              </w:rPr>
              <w:t>208-</w:t>
            </w:r>
            <w:r w:rsidRPr="00D23880" w:rsidDel="003C5FB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D23880">
              <w:rPr>
                <w:rFonts w:ascii="Arial" w:hAnsi="Arial" w:cs="Arial"/>
                <w:sz w:val="20"/>
                <w:szCs w:val="20"/>
                <w:lang w:val="es-MX"/>
              </w:rPr>
              <w:t>SADM-FT-06 Acta de Reunión y/o correo electrónico</w:t>
            </w:r>
          </w:p>
        </w:tc>
      </w:tr>
      <w:tr w:rsidR="00D23880" w:rsidRPr="00FF30F8" w14:paraId="067A35C5" w14:textId="77777777" w:rsidTr="002A13B3">
        <w:trPr>
          <w:trHeight w:val="822"/>
        </w:trPr>
        <w:tc>
          <w:tcPr>
            <w:tcW w:w="709" w:type="dxa"/>
            <w:shd w:val="clear" w:color="auto" w:fill="auto"/>
            <w:vAlign w:val="center"/>
          </w:tcPr>
          <w:p w14:paraId="6D0340B0" w14:textId="2BB701BE" w:rsidR="00D23880" w:rsidRPr="00FF30F8" w:rsidRDefault="00A74484" w:rsidP="00D23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30D5A071" w14:textId="0BE2EA08" w:rsidR="00D23880" w:rsidRPr="00FF30F8" w:rsidRDefault="00D23880" w:rsidP="00D23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Realizar seguimiento constante a</w:t>
            </w:r>
            <w:r>
              <w:rPr>
                <w:rFonts w:ascii="Arial" w:hAnsi="Arial" w:cs="Arial"/>
                <w:sz w:val="20"/>
                <w:szCs w:val="20"/>
              </w:rPr>
              <w:t>l estado de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los contenidos producidos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30F8">
              <w:rPr>
                <w:rFonts w:ascii="Arial" w:hAnsi="Arial" w:cs="Arial"/>
                <w:sz w:val="20"/>
                <w:szCs w:val="20"/>
              </w:rPr>
              <w:t>alojados</w:t>
            </w:r>
            <w:r>
              <w:rPr>
                <w:rFonts w:ascii="Arial" w:hAnsi="Arial" w:cs="Arial"/>
                <w:sz w:val="20"/>
                <w:szCs w:val="20"/>
              </w:rPr>
              <w:t xml:space="preserve"> y publicados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en el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 </w:t>
            </w:r>
            <w:r>
              <w:rPr>
                <w:rFonts w:ascii="Arial" w:hAnsi="Arial" w:cs="Arial"/>
                <w:sz w:val="20"/>
                <w:szCs w:val="20"/>
              </w:rPr>
              <w:t xml:space="preserve">e informar los resultados de la revisión a la Oficina Asesora de Planeación para que ellos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soliciten la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actualización pertinente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 las dependencias de la CVP</w:t>
            </w:r>
            <w:r w:rsidRPr="00FF30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F6B6B" w14:textId="06175D58" w:rsidR="00D23880" w:rsidRDefault="00D23880" w:rsidP="00D23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Jefe Oficina Asesora de Comunicaciones</w:t>
            </w:r>
          </w:p>
          <w:p w14:paraId="4964B968" w14:textId="77777777" w:rsidR="00D23880" w:rsidRDefault="00D23880" w:rsidP="00D23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78D650" w14:textId="4AF190DE" w:rsidR="00D23880" w:rsidRPr="00FF30F8" w:rsidRDefault="00D23880" w:rsidP="00D23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8992701" w14:textId="26647903" w:rsidR="00D23880" w:rsidRPr="000E56BB" w:rsidRDefault="00D23880" w:rsidP="00D238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Informe de seguimiento Portal WEB mediante correo electrónico y/o Memorando</w:t>
            </w:r>
          </w:p>
        </w:tc>
      </w:tr>
      <w:tr w:rsidR="00D23880" w:rsidRPr="00FF30F8" w14:paraId="5AED02D4" w14:textId="77777777" w:rsidTr="00506474">
        <w:trPr>
          <w:trHeight w:val="1241"/>
        </w:trPr>
        <w:tc>
          <w:tcPr>
            <w:tcW w:w="709" w:type="dxa"/>
            <w:shd w:val="clear" w:color="auto" w:fill="auto"/>
            <w:vAlign w:val="center"/>
          </w:tcPr>
          <w:p w14:paraId="196D8955" w14:textId="529BF57F" w:rsidR="00D23880" w:rsidRPr="00FF30F8" w:rsidRDefault="00A74484" w:rsidP="00D23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1A3A2F4A" w14:textId="01C346EC" w:rsidR="00D23880" w:rsidRPr="00FF30F8" w:rsidRDefault="00A93DEB" w:rsidP="00D23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B9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Revisar y aprobar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las preguntas de las encuestas de sondeo del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 xml:space="preserve">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23880">
              <w:rPr>
                <w:rFonts w:ascii="Arial" w:hAnsi="Arial" w:cs="Arial"/>
                <w:sz w:val="20"/>
                <w:szCs w:val="20"/>
              </w:rPr>
              <w:t>con el fin de evaluar la percepción de los grupos de interés de la CVP respecto de la Página WEB e Intranet.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4E035" w14:textId="487FC950" w:rsidR="00D23880" w:rsidRPr="00FF30F8" w:rsidRDefault="003979D4" w:rsidP="00D23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71D4472" w14:textId="77777777" w:rsidR="00D23880" w:rsidRDefault="00D23880" w:rsidP="00D23880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69DAE2" w14:textId="08134A7D" w:rsidR="00D23880" w:rsidRPr="004B4192" w:rsidRDefault="00D23880" w:rsidP="00D23880">
            <w:pPr>
              <w:pStyle w:val="Prrafodelista"/>
              <w:numPr>
                <w:ilvl w:val="0"/>
                <w:numId w:val="4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192">
              <w:rPr>
                <w:rFonts w:ascii="Arial" w:hAnsi="Arial" w:cs="Arial"/>
                <w:sz w:val="20"/>
                <w:szCs w:val="20"/>
              </w:rPr>
              <w:t xml:space="preserve">Encuesta de Sondeo </w:t>
            </w:r>
          </w:p>
          <w:p w14:paraId="16DE95AE" w14:textId="39AFE674" w:rsidR="00D23880" w:rsidRPr="004B4192" w:rsidRDefault="00D23880" w:rsidP="00A93DEB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D6E07E" w14:textId="77777777" w:rsidR="00D23880" w:rsidRDefault="00D23880" w:rsidP="00D2388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D561A" w14:textId="121699B4" w:rsidR="00D23880" w:rsidRPr="00FF30F8" w:rsidRDefault="00D23880" w:rsidP="00D2388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23880" w:rsidRPr="00FF30F8" w14:paraId="2D36F2C1" w14:textId="77777777" w:rsidTr="00125321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6F6D0B06" w14:textId="51874F3F" w:rsidR="00D23880" w:rsidRPr="00FF30F8" w:rsidRDefault="00A74484" w:rsidP="00125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454CDF63" w14:textId="1BFC9DB8" w:rsidR="00D23880" w:rsidRPr="00E073D6" w:rsidRDefault="00A93DEB" w:rsidP="00125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Publicar las encuestas de sondeo en el portal Web e Intranet, con el fin de evaluar la percepción de los grupos de interés de la CVP respecto de la Página WEB e Intranet.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2BCB2" w14:textId="7C14529C" w:rsidR="00D23880" w:rsidRPr="00FF30F8" w:rsidRDefault="003979D4" w:rsidP="001253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Profesional 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CADC970" w14:textId="77777777" w:rsidR="00D23880" w:rsidRDefault="00D23880" w:rsidP="0012532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15A02F" w14:textId="77777777" w:rsidR="00D23880" w:rsidRDefault="00D23880" w:rsidP="0012532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F0464" w14:textId="40EE2D8C" w:rsidR="00D23880" w:rsidRDefault="00C45D65" w:rsidP="00125321">
            <w:pPr>
              <w:pStyle w:val="Prrafodelista"/>
              <w:numPr>
                <w:ilvl w:val="0"/>
                <w:numId w:val="4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Encuesta</w:t>
            </w:r>
            <w:r w:rsidR="00A93DEB">
              <w:rPr>
                <w:rFonts w:ascii="Arial" w:hAnsi="Arial" w:cs="Arial"/>
                <w:sz w:val="20"/>
                <w:szCs w:val="20"/>
              </w:rPr>
              <w:t xml:space="preserve"> de sondeo</w:t>
            </w:r>
          </w:p>
          <w:p w14:paraId="0089455F" w14:textId="4A236DA2" w:rsidR="00D23880" w:rsidRPr="00FF30F8" w:rsidRDefault="00A93DEB" w:rsidP="00506474">
            <w:pPr>
              <w:pStyle w:val="Prrafodelista"/>
              <w:numPr>
                <w:ilvl w:val="0"/>
                <w:numId w:val="4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06474">
              <w:rPr>
                <w:rFonts w:ascii="Arial" w:hAnsi="Arial" w:cs="Arial"/>
                <w:sz w:val="20"/>
                <w:szCs w:val="20"/>
              </w:rPr>
              <w:t>Informe de gestión</w:t>
            </w:r>
          </w:p>
        </w:tc>
      </w:tr>
      <w:tr w:rsidR="00D23880" w:rsidRPr="00FF30F8" w14:paraId="535A9503" w14:textId="77777777" w:rsidTr="00506474">
        <w:trPr>
          <w:trHeight w:val="1821"/>
        </w:trPr>
        <w:tc>
          <w:tcPr>
            <w:tcW w:w="709" w:type="dxa"/>
            <w:shd w:val="clear" w:color="auto" w:fill="auto"/>
            <w:vAlign w:val="center"/>
          </w:tcPr>
          <w:p w14:paraId="497122B7" w14:textId="09D6F0AB" w:rsidR="00D23880" w:rsidRPr="00FF30F8" w:rsidRDefault="00A74484" w:rsidP="00D23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144D92E9" w14:textId="2638E949" w:rsidR="00D23880" w:rsidRPr="00E073D6" w:rsidRDefault="00D23880" w:rsidP="00D23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un informe de gestión (mensual) con estadísticas del comportamiento de la Página WEB (</w:t>
            </w:r>
            <w:r>
              <w:rPr>
                <w:rFonts w:ascii="Arial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/>
                <w:sz w:val="20"/>
                <w:szCs w:val="20"/>
              </w:rPr>
              <w:t>Analytics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e Intranet que incluya las recomendaciones de mejoras para fort</w:t>
            </w:r>
            <w:r w:rsidR="00C45D65">
              <w:rPr>
                <w:rFonts w:ascii="Arial" w:hAnsi="Arial" w:cs="Arial"/>
                <w:sz w:val="20"/>
                <w:szCs w:val="20"/>
              </w:rPr>
              <w:t>alecer las estrategias a seguir. Así como informar los resultados de las encuestas aplicadas.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9B29B" w14:textId="07D32085" w:rsidR="00D23880" w:rsidRPr="00FF30F8" w:rsidRDefault="00D23880" w:rsidP="00D23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Profesional 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1BDA473" w14:textId="278D456A" w:rsidR="00D23880" w:rsidRPr="00FF30F8" w:rsidRDefault="00D23880" w:rsidP="00506474">
            <w:pPr>
              <w:pStyle w:val="Prrafodelista"/>
              <w:numPr>
                <w:ilvl w:val="0"/>
                <w:numId w:val="4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06474">
              <w:rPr>
                <w:rFonts w:ascii="Arial" w:hAnsi="Arial" w:cs="Arial"/>
                <w:sz w:val="20"/>
                <w:szCs w:val="20"/>
              </w:rPr>
              <w:t>Informe de gestión</w:t>
            </w:r>
          </w:p>
        </w:tc>
      </w:tr>
      <w:tr w:rsidR="00D23880" w:rsidRPr="00FF30F8" w14:paraId="002B181D" w14:textId="77777777" w:rsidTr="002A13B3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5192619F" w14:textId="58DEFDB5" w:rsidR="00D23880" w:rsidRPr="00FF30F8" w:rsidRDefault="00A74484" w:rsidP="00D23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77B7EC19" w14:textId="0D741928" w:rsidR="00D23880" w:rsidRPr="00E073D6" w:rsidRDefault="00D23880" w:rsidP="00D23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73D6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Pr="00E073D6">
              <w:rPr>
                <w:rFonts w:ascii="Arial" w:hAnsi="Arial" w:cs="Arial"/>
                <w:sz w:val="20"/>
                <w:szCs w:val="20"/>
              </w:rPr>
              <w:t>copias de seguridad</w:t>
            </w:r>
            <w:r>
              <w:rPr>
                <w:rFonts w:ascii="Arial" w:hAnsi="Arial" w:cs="Arial"/>
                <w:sz w:val="20"/>
                <w:szCs w:val="20"/>
              </w:rPr>
              <w:t xml:space="preserve"> (semanal)</w:t>
            </w:r>
            <w:r w:rsidRPr="00E073D6">
              <w:rPr>
                <w:rFonts w:ascii="Arial" w:hAnsi="Arial" w:cs="Arial"/>
                <w:sz w:val="20"/>
                <w:szCs w:val="20"/>
              </w:rPr>
              <w:t xml:space="preserve"> de la página WEB y la INTRANET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96507" w14:textId="77777777" w:rsidR="00D23880" w:rsidRPr="00FF30F8" w:rsidRDefault="00D23880" w:rsidP="00D23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Profesional Universitario de la OAC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2B53EF8" w14:textId="77777777" w:rsidR="00D23880" w:rsidRDefault="00D23880" w:rsidP="00D23880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08AC1" w14:textId="066AE5F7" w:rsidR="00D23880" w:rsidRPr="00506474" w:rsidRDefault="00D23880" w:rsidP="00CC25CA">
            <w:pPr>
              <w:pStyle w:val="Prrafodelista"/>
              <w:numPr>
                <w:ilvl w:val="0"/>
                <w:numId w:val="4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474">
              <w:rPr>
                <w:rFonts w:ascii="Arial" w:hAnsi="Arial" w:cs="Arial"/>
                <w:sz w:val="20"/>
                <w:szCs w:val="20"/>
              </w:rPr>
              <w:t>Backup´s</w:t>
            </w:r>
            <w:proofErr w:type="spellEnd"/>
          </w:p>
          <w:p w14:paraId="4E3C7396" w14:textId="471A57C8" w:rsidR="00D23880" w:rsidRPr="00FF30F8" w:rsidRDefault="00D23880" w:rsidP="00D2388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23880" w:rsidRPr="00FF30F8" w14:paraId="462DFA4C" w14:textId="77777777" w:rsidTr="002A13B3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1048C31D" w14:textId="77777777" w:rsidR="00D23880" w:rsidRPr="00FF30F8" w:rsidRDefault="00D23880" w:rsidP="00D23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5271FA50" w14:textId="77777777" w:rsidR="00D23880" w:rsidRPr="00FF30F8" w:rsidRDefault="00D23880" w:rsidP="00D238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FIN DE PROCEDIMIENTO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CC1E8" w14:textId="77777777" w:rsidR="00D23880" w:rsidRPr="00FF30F8" w:rsidRDefault="00D23880" w:rsidP="00D2388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0DC7D473" w14:textId="77777777" w:rsidR="00D23880" w:rsidRPr="00FF30F8" w:rsidRDefault="00D23880" w:rsidP="00D2388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CD969A2" w14:textId="4E04DE2A" w:rsidR="00913262" w:rsidRDefault="00913262" w:rsidP="000C630F">
      <w:pPr>
        <w:widowControl w:val="0"/>
        <w:autoSpaceDE w:val="0"/>
        <w:autoSpaceDN w:val="0"/>
        <w:adjustRightInd w:val="0"/>
        <w:spacing w:after="0" w:line="240" w:lineRule="auto"/>
        <w:ind w:left="222" w:right="179"/>
        <w:jc w:val="both"/>
        <w:rPr>
          <w:rFonts w:ascii="Arial" w:hAnsi="Arial" w:cs="Arial"/>
        </w:rPr>
      </w:pPr>
    </w:p>
    <w:p w14:paraId="2BCBDC42" w14:textId="77777777" w:rsidR="00506474" w:rsidRPr="00302013" w:rsidRDefault="00506474" w:rsidP="000C630F">
      <w:pPr>
        <w:widowControl w:val="0"/>
        <w:autoSpaceDE w:val="0"/>
        <w:autoSpaceDN w:val="0"/>
        <w:adjustRightInd w:val="0"/>
        <w:spacing w:after="0" w:line="240" w:lineRule="auto"/>
        <w:ind w:left="222" w:right="179"/>
        <w:jc w:val="both"/>
        <w:rPr>
          <w:rFonts w:ascii="Arial" w:hAnsi="Arial" w:cs="Arial"/>
        </w:rPr>
      </w:pP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8478A0" w:rsidRPr="00302013" w14:paraId="78690251" w14:textId="77777777" w:rsidTr="002A13B3">
        <w:trPr>
          <w:trHeight w:val="397"/>
        </w:trPr>
        <w:tc>
          <w:tcPr>
            <w:tcW w:w="8961" w:type="dxa"/>
          </w:tcPr>
          <w:p w14:paraId="5BB63701" w14:textId="77777777" w:rsidR="003D7B51" w:rsidRPr="00302013" w:rsidRDefault="000253D2" w:rsidP="00C113E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Arial" w:eastAsia="Calibri" w:hAnsi="Arial" w:cs="Arial"/>
                <w:b/>
                <w:noProof/>
              </w:rPr>
            </w:pPr>
            <w:r w:rsidRPr="00302013">
              <w:rPr>
                <w:rFonts w:ascii="Arial" w:eastAsia="Calibri" w:hAnsi="Arial" w:cs="Arial"/>
                <w:b/>
                <w:noProof/>
              </w:rPr>
              <w:lastRenderedPageBreak/>
              <w:t xml:space="preserve">9. </w:t>
            </w:r>
            <w:r w:rsidR="003D7B51" w:rsidRPr="00302013">
              <w:rPr>
                <w:rFonts w:ascii="Arial" w:eastAsia="Calibri" w:hAnsi="Arial" w:cs="Arial"/>
                <w:b/>
                <w:noProof/>
              </w:rPr>
              <w:t xml:space="preserve">PUNTOS DE CONTROL </w:t>
            </w:r>
          </w:p>
        </w:tc>
      </w:tr>
    </w:tbl>
    <w:p w14:paraId="6F8ADF46" w14:textId="77777777" w:rsidR="004A7090" w:rsidRPr="00302013" w:rsidRDefault="004A7090" w:rsidP="000C630F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88"/>
        <w:gridCol w:w="1530"/>
        <w:gridCol w:w="1588"/>
      </w:tblGrid>
      <w:tr w:rsidR="00885D50" w:rsidRPr="00FF30F8" w14:paraId="195353E0" w14:textId="77777777" w:rsidTr="002A13B3">
        <w:trPr>
          <w:trHeight w:val="234"/>
        </w:trPr>
        <w:tc>
          <w:tcPr>
            <w:tcW w:w="567" w:type="dxa"/>
            <w:shd w:val="clear" w:color="auto" w:fill="BFBFBF"/>
            <w:vAlign w:val="center"/>
          </w:tcPr>
          <w:p w14:paraId="3DA47864" w14:textId="77777777" w:rsidR="008478A0" w:rsidRPr="00FF30F8" w:rsidRDefault="000253D2" w:rsidP="000253D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No.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9AB66D2" w14:textId="77777777" w:rsidR="008478A0" w:rsidRPr="00FF30F8" w:rsidRDefault="008478A0" w:rsidP="000253D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6F9485F7" w14:textId="77777777" w:rsidR="008478A0" w:rsidRPr="00FF30F8" w:rsidRDefault="00913262" w:rsidP="000253D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¿Qué</w:t>
            </w:r>
            <w:r w:rsidR="008478A0" w:rsidRPr="00FF30F8">
              <w:rPr>
                <w:rFonts w:ascii="Arial" w:hAnsi="Arial" w:cs="Arial"/>
                <w:b/>
                <w:sz w:val="20"/>
                <w:szCs w:val="20"/>
              </w:rPr>
              <w:t xml:space="preserve"> se controla?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2FE4425A" w14:textId="77777777" w:rsidR="008478A0" w:rsidRPr="00FF30F8" w:rsidRDefault="00913262" w:rsidP="000253D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¿Con qué</w:t>
            </w:r>
            <w:r w:rsidR="008478A0" w:rsidRPr="00FF30F8">
              <w:rPr>
                <w:rFonts w:ascii="Arial" w:hAnsi="Arial" w:cs="Arial"/>
                <w:b/>
                <w:sz w:val="20"/>
                <w:szCs w:val="20"/>
              </w:rPr>
              <w:t xml:space="preserve"> frecuencia?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62D246A4" w14:textId="77777777" w:rsidR="008478A0" w:rsidRPr="00FF30F8" w:rsidRDefault="00913262" w:rsidP="000253D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¿Quié</w:t>
            </w:r>
            <w:r w:rsidR="008478A0" w:rsidRPr="00FF30F8">
              <w:rPr>
                <w:rFonts w:ascii="Arial" w:hAnsi="Arial" w:cs="Arial"/>
                <w:b/>
                <w:sz w:val="20"/>
                <w:szCs w:val="20"/>
              </w:rPr>
              <w:t>n lo controla?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37ECFA83" w14:textId="77777777" w:rsidR="008478A0" w:rsidRPr="00FF30F8" w:rsidRDefault="008478A0" w:rsidP="000253D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Riesgos Asociados</w:t>
            </w:r>
          </w:p>
        </w:tc>
      </w:tr>
      <w:tr w:rsidR="00C96D43" w:rsidRPr="00FF30F8" w14:paraId="6143A063" w14:textId="77777777" w:rsidTr="002A13B3">
        <w:tc>
          <w:tcPr>
            <w:tcW w:w="567" w:type="dxa"/>
            <w:vAlign w:val="center"/>
          </w:tcPr>
          <w:p w14:paraId="2CC57B83" w14:textId="77777777" w:rsidR="00C96D43" w:rsidRPr="00FF30F8" w:rsidRDefault="00C96D43" w:rsidP="00333F0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2F2020D7" w14:textId="367D3000" w:rsidR="00C96D43" w:rsidRPr="00FF30F8" w:rsidRDefault="006D4616" w:rsidP="00BD3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</w:t>
            </w:r>
            <w:r w:rsidRPr="00FF30F8">
              <w:rPr>
                <w:sz w:val="20"/>
                <w:szCs w:val="20"/>
              </w:rPr>
              <w:t xml:space="preserve"> la información en el Portal Web e INTRANET</w:t>
            </w:r>
            <w:r w:rsidR="00BD336A">
              <w:rPr>
                <w:sz w:val="20"/>
                <w:szCs w:val="20"/>
              </w:rPr>
              <w:t>.</w:t>
            </w:r>
            <w:r w:rsidR="00C96D43" w:rsidRPr="00FF3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E98A02F" w14:textId="2ADC4FB7" w:rsidR="00C96D43" w:rsidRPr="00FF30F8" w:rsidRDefault="00C96D43" w:rsidP="00FF30F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 xml:space="preserve">Que la información que será publicada 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en el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Intranet, cumpla con las necesidades de comunicación de las áreas misionales, de apoyo u otras dependencias de la entidad </w:t>
            </w:r>
            <w:r w:rsidR="00D95225" w:rsidRPr="00FF30F8">
              <w:rPr>
                <w:rFonts w:ascii="Arial" w:hAnsi="Arial" w:cs="Arial"/>
                <w:sz w:val="20"/>
                <w:szCs w:val="20"/>
              </w:rPr>
              <w:t>y estén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enmarcadas en las normas que </w:t>
            </w:r>
            <w:r w:rsidR="004B0954" w:rsidRPr="00FF30F8">
              <w:rPr>
                <w:rFonts w:ascii="Arial" w:hAnsi="Arial" w:cs="Arial"/>
                <w:sz w:val="20"/>
                <w:szCs w:val="20"/>
              </w:rPr>
              <w:t>rigen la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Caja de Vivienda Popular y de acuerdo con los parámetros y requisitos establecidos por el Distrito Capital; la Estrategia Gobierno en </w:t>
            </w:r>
            <w:r w:rsidR="0076001F">
              <w:rPr>
                <w:rFonts w:ascii="Arial" w:hAnsi="Arial" w:cs="Arial"/>
                <w:sz w:val="20"/>
                <w:szCs w:val="20"/>
              </w:rPr>
              <w:t>L</w:t>
            </w:r>
            <w:r w:rsidRPr="00FF30F8">
              <w:rPr>
                <w:rFonts w:ascii="Arial" w:hAnsi="Arial" w:cs="Arial"/>
                <w:sz w:val="20"/>
                <w:szCs w:val="20"/>
              </w:rPr>
              <w:t>ínea y el Plan Estratégico de Comunicaciones</w:t>
            </w:r>
          </w:p>
        </w:tc>
        <w:tc>
          <w:tcPr>
            <w:tcW w:w="1588" w:type="dxa"/>
            <w:vAlign w:val="center"/>
          </w:tcPr>
          <w:p w14:paraId="4046213D" w14:textId="77777777" w:rsidR="00C96D43" w:rsidRPr="00FF30F8" w:rsidRDefault="00346CDE" w:rsidP="00DC019F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la frecuencia que se requiera conforme el Esquema de Publicaciones</w:t>
            </w:r>
            <w:r w:rsidR="00BD336A">
              <w:rPr>
                <w:rFonts w:ascii="Arial" w:hAnsi="Arial" w:cs="Arial"/>
                <w:sz w:val="20"/>
                <w:szCs w:val="20"/>
              </w:rPr>
              <w:t xml:space="preserve"> y las necesidades internas de la Entidad</w:t>
            </w:r>
          </w:p>
        </w:tc>
        <w:tc>
          <w:tcPr>
            <w:tcW w:w="1530" w:type="dxa"/>
            <w:vAlign w:val="center"/>
          </w:tcPr>
          <w:p w14:paraId="5D75E5DE" w14:textId="77777777" w:rsidR="00C96D43" w:rsidRPr="00FF30F8" w:rsidRDefault="00C96D43" w:rsidP="00DC01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006525" w14:textId="77777777" w:rsidR="00C96D43" w:rsidRPr="00FF30F8" w:rsidRDefault="00C96D43" w:rsidP="00DC01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  <w:p w14:paraId="1D34FAB6" w14:textId="77777777" w:rsidR="00C96D43" w:rsidRPr="00FF30F8" w:rsidRDefault="00C96D43" w:rsidP="00DC0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482C96C" w14:textId="18C2826F" w:rsidR="00C96D43" w:rsidRPr="00FF30F8" w:rsidRDefault="00C96D43" w:rsidP="00DC0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>Profesional de la OAC</w:t>
            </w:r>
          </w:p>
        </w:tc>
        <w:tc>
          <w:tcPr>
            <w:tcW w:w="1588" w:type="dxa"/>
            <w:vAlign w:val="center"/>
          </w:tcPr>
          <w:p w14:paraId="7875FBA3" w14:textId="36706AE0" w:rsidR="00C96D43" w:rsidRPr="00FF30F8" w:rsidRDefault="00C96D43" w:rsidP="009A7B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 xml:space="preserve">Desinformación a los ciudadanos, </w:t>
            </w:r>
            <w:r w:rsidR="007E1FEE">
              <w:rPr>
                <w:rFonts w:ascii="Arial" w:hAnsi="Arial" w:cs="Arial"/>
                <w:sz w:val="20"/>
                <w:szCs w:val="20"/>
              </w:rPr>
              <w:t xml:space="preserve">servidores públicos y </w:t>
            </w:r>
            <w:r w:rsidRPr="00FF30F8">
              <w:rPr>
                <w:rFonts w:ascii="Arial" w:hAnsi="Arial" w:cs="Arial"/>
                <w:sz w:val="20"/>
                <w:szCs w:val="20"/>
              </w:rPr>
              <w:t>entes territoriales y demás sectores que necesiten información de la entidad.</w:t>
            </w:r>
          </w:p>
        </w:tc>
      </w:tr>
      <w:tr w:rsidR="003B4435" w:rsidRPr="00FF30F8" w14:paraId="580F51DC" w14:textId="77777777" w:rsidTr="00125321">
        <w:tc>
          <w:tcPr>
            <w:tcW w:w="567" w:type="dxa"/>
            <w:vAlign w:val="center"/>
          </w:tcPr>
          <w:p w14:paraId="3F6BE3DB" w14:textId="77777777" w:rsidR="003B4435" w:rsidRPr="00FF30F8" w:rsidRDefault="003B44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29110FF8" w14:textId="070190B7" w:rsidR="003B4435" w:rsidRPr="00FF30F8" w:rsidRDefault="003B4435" w:rsidP="00125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B9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Revisar y aprobar los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contenidos informativos y noticiosos</w:t>
            </w:r>
            <w:r w:rsidRPr="00145B9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a </w:t>
            </w:r>
            <w:r w:rsidRPr="00145B90"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>divulgar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en el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0E9E548B" w14:textId="77777777" w:rsidR="003B4435" w:rsidRPr="00FF30F8" w:rsidRDefault="003B44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lastRenderedPageBreak/>
              <w:t xml:space="preserve">Que los contenidos administrados 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en el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INTRANET, estén </w:t>
            </w:r>
            <w:r>
              <w:rPr>
                <w:rFonts w:ascii="Arial" w:hAnsi="Arial" w:cs="Arial"/>
                <w:sz w:val="20"/>
                <w:szCs w:val="20"/>
              </w:rPr>
              <w:t xml:space="preserve">acordes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la batería normativa vigente y respondan a las necesidades de la Entidad. </w:t>
            </w:r>
          </w:p>
        </w:tc>
        <w:tc>
          <w:tcPr>
            <w:tcW w:w="1588" w:type="dxa"/>
            <w:vAlign w:val="center"/>
          </w:tcPr>
          <w:p w14:paraId="6B1E1BDB" w14:textId="77777777" w:rsidR="003B4435" w:rsidRPr="00FF30F8" w:rsidRDefault="003B44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lastRenderedPageBreak/>
              <w:t>Cada vez que sea necesario.</w:t>
            </w:r>
          </w:p>
        </w:tc>
        <w:tc>
          <w:tcPr>
            <w:tcW w:w="1530" w:type="dxa"/>
            <w:vAlign w:val="center"/>
          </w:tcPr>
          <w:p w14:paraId="7D1F85B5" w14:textId="1E330249" w:rsidR="003B4435" w:rsidRPr="00FF30F8" w:rsidRDefault="003B44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</w:tc>
        <w:tc>
          <w:tcPr>
            <w:tcW w:w="1588" w:type="dxa"/>
            <w:vAlign w:val="center"/>
          </w:tcPr>
          <w:p w14:paraId="3D597959" w14:textId="77777777" w:rsidR="003B4435" w:rsidRPr="00FF30F8" w:rsidRDefault="003B44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Incumpli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Pr="00FF30F8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F30F8">
              <w:rPr>
                <w:rFonts w:ascii="Arial" w:hAnsi="Arial" w:cs="Arial"/>
                <w:sz w:val="20"/>
                <w:szCs w:val="20"/>
              </w:rPr>
              <w:t>o de normatividad referente a la Estrategia GEL.</w:t>
            </w:r>
          </w:p>
          <w:p w14:paraId="2C912A45" w14:textId="77777777" w:rsidR="003B4435" w:rsidRPr="00FF30F8" w:rsidRDefault="003B44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lastRenderedPageBreak/>
              <w:t>Incumplimiento de la Ley 1712 de 2014.</w:t>
            </w:r>
          </w:p>
        </w:tc>
      </w:tr>
      <w:tr w:rsidR="009A6935" w:rsidRPr="00FF30F8" w14:paraId="35E28B0F" w14:textId="77777777" w:rsidTr="00125321">
        <w:tc>
          <w:tcPr>
            <w:tcW w:w="567" w:type="dxa"/>
            <w:vAlign w:val="center"/>
          </w:tcPr>
          <w:p w14:paraId="21C302DA" w14:textId="77777777" w:rsidR="009A6935" w:rsidRPr="00FF30F8" w:rsidRDefault="009A69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151234F" w14:textId="77777777" w:rsidR="009A6935" w:rsidRPr="00FF30F8" w:rsidRDefault="009A6935" w:rsidP="00125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Realizar seguimiento constante a</w:t>
            </w:r>
            <w:r>
              <w:rPr>
                <w:rFonts w:ascii="Arial" w:hAnsi="Arial" w:cs="Arial"/>
                <w:sz w:val="20"/>
                <w:szCs w:val="20"/>
              </w:rPr>
              <w:t>l estado de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los contenidos producidos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30F8">
              <w:rPr>
                <w:rFonts w:ascii="Arial" w:hAnsi="Arial" w:cs="Arial"/>
                <w:sz w:val="20"/>
                <w:szCs w:val="20"/>
              </w:rPr>
              <w:t>alojados</w:t>
            </w:r>
            <w:r>
              <w:rPr>
                <w:rFonts w:ascii="Arial" w:hAnsi="Arial" w:cs="Arial"/>
                <w:sz w:val="20"/>
                <w:szCs w:val="20"/>
              </w:rPr>
              <w:t xml:space="preserve"> y publicados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en el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INTRANET, </w:t>
            </w:r>
            <w:r>
              <w:rPr>
                <w:rFonts w:ascii="Arial" w:hAnsi="Arial" w:cs="Arial"/>
                <w:sz w:val="20"/>
                <w:szCs w:val="20"/>
              </w:rPr>
              <w:t>e informar los resultados de la revisión a la Oficina Asesora de Planeación para que ellos soliciten la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actualización pertinente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 las dependencias de la CVP</w:t>
            </w:r>
            <w:r w:rsidRPr="00FF30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30C47DCB" w14:textId="77777777" w:rsidR="009A6935" w:rsidRPr="00FF30F8" w:rsidRDefault="009A69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 xml:space="preserve">Que los contenidos administrados 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en el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INTRANET, estén </w:t>
            </w:r>
            <w:r>
              <w:rPr>
                <w:rFonts w:ascii="Arial" w:hAnsi="Arial" w:cs="Arial"/>
                <w:sz w:val="20"/>
                <w:szCs w:val="20"/>
              </w:rPr>
              <w:t xml:space="preserve">acordes a la batería normativa vigente y respondan a las necesidades de la Entidad. </w:t>
            </w:r>
          </w:p>
        </w:tc>
        <w:tc>
          <w:tcPr>
            <w:tcW w:w="1588" w:type="dxa"/>
            <w:vAlign w:val="center"/>
          </w:tcPr>
          <w:p w14:paraId="7D1AA464" w14:textId="77777777" w:rsidR="009A6935" w:rsidRPr="00FF30F8" w:rsidRDefault="009A69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Cada vez que sea necesario.</w:t>
            </w:r>
          </w:p>
        </w:tc>
        <w:tc>
          <w:tcPr>
            <w:tcW w:w="1530" w:type="dxa"/>
            <w:vAlign w:val="center"/>
          </w:tcPr>
          <w:p w14:paraId="022193C2" w14:textId="77777777" w:rsidR="009A6935" w:rsidRDefault="009A69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  <w:p w14:paraId="5D2E1DAA" w14:textId="77777777" w:rsidR="009A6935" w:rsidRDefault="009A69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34F8B2" w14:textId="77777777" w:rsidR="009A6935" w:rsidRPr="00FF30F8" w:rsidRDefault="009A69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>Profesional de la OAC</w:t>
            </w:r>
          </w:p>
        </w:tc>
        <w:tc>
          <w:tcPr>
            <w:tcW w:w="1588" w:type="dxa"/>
            <w:vAlign w:val="center"/>
          </w:tcPr>
          <w:p w14:paraId="0435B1C3" w14:textId="77777777" w:rsidR="009A6935" w:rsidRPr="00FF30F8" w:rsidRDefault="009A69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Incumpli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Pr="00FF30F8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F30F8">
              <w:rPr>
                <w:rFonts w:ascii="Arial" w:hAnsi="Arial" w:cs="Arial"/>
                <w:sz w:val="20"/>
                <w:szCs w:val="20"/>
              </w:rPr>
              <w:t>o de normatividad referente a la Estrategia GEL.</w:t>
            </w:r>
          </w:p>
          <w:p w14:paraId="1AF14B4D" w14:textId="77777777" w:rsidR="009A6935" w:rsidRPr="00FF30F8" w:rsidRDefault="009A6935" w:rsidP="0012532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Incumplimiento de la Ley 1712 de 2014.</w:t>
            </w:r>
          </w:p>
        </w:tc>
      </w:tr>
      <w:tr w:rsidR="00C96D43" w:rsidRPr="00FF30F8" w14:paraId="17C584D1" w14:textId="77777777" w:rsidTr="002A13B3">
        <w:tc>
          <w:tcPr>
            <w:tcW w:w="567" w:type="dxa"/>
            <w:vAlign w:val="center"/>
          </w:tcPr>
          <w:p w14:paraId="7A6CDFAF" w14:textId="13DAEB29" w:rsidR="00C96D43" w:rsidRPr="00FF30F8" w:rsidRDefault="00C96D43" w:rsidP="00DC019F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1</w:t>
            </w:r>
            <w:r w:rsidR="00A93D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3DCE4817" w14:textId="371ED23F" w:rsidR="00C96D43" w:rsidRPr="00FF30F8" w:rsidRDefault="00A93DEB" w:rsidP="000F0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B9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Revisar y aprobar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las preguntas de las encuestas de sondeo del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 xml:space="preserve"> Portal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INTRANET</w:t>
            </w:r>
            <w:r>
              <w:rPr>
                <w:rFonts w:ascii="Arial" w:hAnsi="Arial" w:cs="Arial"/>
                <w:sz w:val="20"/>
                <w:szCs w:val="20"/>
              </w:rPr>
              <w:t xml:space="preserve">, con el fin de evaluar la percepción de los grupos de interés de la CVP respecto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la Página WEB e Intranet.</w:t>
            </w:r>
          </w:p>
        </w:tc>
        <w:tc>
          <w:tcPr>
            <w:tcW w:w="1701" w:type="dxa"/>
            <w:vAlign w:val="center"/>
          </w:tcPr>
          <w:p w14:paraId="2DB07C97" w14:textId="77777777" w:rsidR="00C96D43" w:rsidRPr="00FF30F8" w:rsidRDefault="00C96D43" w:rsidP="000B081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lastRenderedPageBreak/>
              <w:t xml:space="preserve">Que los contenidos administrados 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 xml:space="preserve">en el </w:t>
            </w:r>
            <w:r w:rsidR="00920F39" w:rsidRPr="00FF30F8">
              <w:rPr>
                <w:rFonts w:ascii="Arial" w:hAnsi="Arial" w:cs="Arial"/>
                <w:sz w:val="20"/>
                <w:szCs w:val="20"/>
                <w:lang w:val="es-MX"/>
              </w:rPr>
              <w:t>P</w:t>
            </w:r>
            <w:r w:rsidRPr="00FF30F8">
              <w:rPr>
                <w:rFonts w:ascii="Arial" w:hAnsi="Arial" w:cs="Arial"/>
                <w:sz w:val="20"/>
                <w:szCs w:val="20"/>
                <w:lang w:val="es-MX"/>
              </w:rPr>
              <w:t>ortal Web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920F39" w:rsidRPr="00FF30F8">
              <w:rPr>
                <w:rFonts w:ascii="Arial" w:hAnsi="Arial" w:cs="Arial"/>
                <w:sz w:val="20"/>
                <w:szCs w:val="20"/>
              </w:rPr>
              <w:t>INTRANET</w:t>
            </w:r>
            <w:r w:rsidRPr="00FF30F8">
              <w:rPr>
                <w:rFonts w:ascii="Arial" w:hAnsi="Arial" w:cs="Arial"/>
                <w:sz w:val="20"/>
                <w:szCs w:val="20"/>
              </w:rPr>
              <w:t xml:space="preserve">, estén </w:t>
            </w:r>
            <w:r w:rsidR="000B0815">
              <w:rPr>
                <w:rFonts w:ascii="Arial" w:hAnsi="Arial" w:cs="Arial"/>
                <w:sz w:val="20"/>
                <w:szCs w:val="20"/>
              </w:rPr>
              <w:t xml:space="preserve">acordes a la batería normativa vigente y respondan a las necesidades de la Entidad. </w:t>
            </w:r>
          </w:p>
        </w:tc>
        <w:tc>
          <w:tcPr>
            <w:tcW w:w="1588" w:type="dxa"/>
            <w:vAlign w:val="center"/>
          </w:tcPr>
          <w:p w14:paraId="66A86559" w14:textId="77777777" w:rsidR="00C96D43" w:rsidRPr="00FF30F8" w:rsidRDefault="00D73802" w:rsidP="009A7B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Cada vez que sea necesario.</w:t>
            </w:r>
          </w:p>
        </w:tc>
        <w:tc>
          <w:tcPr>
            <w:tcW w:w="1530" w:type="dxa"/>
            <w:vAlign w:val="center"/>
          </w:tcPr>
          <w:p w14:paraId="06BDBE14" w14:textId="177FAB88" w:rsidR="00C30715" w:rsidRDefault="00C30715" w:rsidP="0000310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  <w:p w14:paraId="67E4F30B" w14:textId="77777777" w:rsidR="00C30715" w:rsidRDefault="00C30715" w:rsidP="0000310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4505E2" w14:textId="3831C1CF" w:rsidR="00C96D43" w:rsidRPr="00FF30F8" w:rsidRDefault="00C96D43" w:rsidP="0000310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bCs/>
                <w:sz w:val="20"/>
                <w:szCs w:val="20"/>
              </w:rPr>
              <w:t>Profesional de la OAC</w:t>
            </w:r>
          </w:p>
        </w:tc>
        <w:tc>
          <w:tcPr>
            <w:tcW w:w="1588" w:type="dxa"/>
            <w:vAlign w:val="center"/>
          </w:tcPr>
          <w:p w14:paraId="23FFA74A" w14:textId="77777777" w:rsidR="00C96D43" w:rsidRPr="00FF30F8" w:rsidRDefault="00D73802" w:rsidP="009A7B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Incumpli</w:t>
            </w:r>
            <w:r w:rsidR="003A6C21">
              <w:rPr>
                <w:rFonts w:ascii="Arial" w:hAnsi="Arial" w:cs="Arial"/>
                <w:sz w:val="20"/>
                <w:szCs w:val="20"/>
              </w:rPr>
              <w:t>mi</w:t>
            </w:r>
            <w:r w:rsidRPr="00FF30F8">
              <w:rPr>
                <w:rFonts w:ascii="Arial" w:hAnsi="Arial" w:cs="Arial"/>
                <w:sz w:val="20"/>
                <w:szCs w:val="20"/>
              </w:rPr>
              <w:t>en</w:t>
            </w:r>
            <w:r w:rsidR="003A6C21">
              <w:rPr>
                <w:rFonts w:ascii="Arial" w:hAnsi="Arial" w:cs="Arial"/>
                <w:sz w:val="20"/>
                <w:szCs w:val="20"/>
              </w:rPr>
              <w:t>t</w:t>
            </w:r>
            <w:r w:rsidRPr="00FF30F8">
              <w:rPr>
                <w:rFonts w:ascii="Arial" w:hAnsi="Arial" w:cs="Arial"/>
                <w:sz w:val="20"/>
                <w:szCs w:val="20"/>
              </w:rPr>
              <w:t>o de normatividad referente a la Estrategia GEL.</w:t>
            </w:r>
          </w:p>
          <w:p w14:paraId="21C182D9" w14:textId="77777777" w:rsidR="00D73802" w:rsidRPr="00FF30F8" w:rsidRDefault="00D73802" w:rsidP="009A7B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0F8">
              <w:rPr>
                <w:rFonts w:ascii="Arial" w:hAnsi="Arial" w:cs="Arial"/>
                <w:sz w:val="20"/>
                <w:szCs w:val="20"/>
              </w:rPr>
              <w:t>Incumplimiento de la Ley 1712 de 2014.</w:t>
            </w:r>
          </w:p>
        </w:tc>
      </w:tr>
    </w:tbl>
    <w:p w14:paraId="0F85126E" w14:textId="77777777" w:rsidR="004A7090" w:rsidRPr="00302013" w:rsidRDefault="004A7090" w:rsidP="000C630F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</w:rPr>
      </w:pPr>
    </w:p>
    <w:p w14:paraId="097A0B1E" w14:textId="7FF71287" w:rsidR="00F21208" w:rsidRPr="00302013" w:rsidRDefault="00F233C6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5CFDE1C" wp14:editId="475AAD68">
                <wp:simplePos x="0" y="0"/>
                <wp:positionH relativeFrom="page">
                  <wp:posOffset>1028700</wp:posOffset>
                </wp:positionH>
                <wp:positionV relativeFrom="paragraph">
                  <wp:posOffset>108585</wp:posOffset>
                </wp:positionV>
                <wp:extent cx="5838825" cy="283845"/>
                <wp:effectExtent l="0" t="0" r="9525" b="40005"/>
                <wp:wrapNone/>
                <wp:docPr id="1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83845"/>
                          <a:chOff x="1583" y="-32"/>
                          <a:chExt cx="9361" cy="325"/>
                        </a:xfrm>
                      </wpg:grpSpPr>
                      <wps:wsp>
                        <wps:cNvPr id="14" name="Freeform 180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1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2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3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B238797" id="Group 179" o:spid="_x0000_s1026" style="position:absolute;margin-left:81pt;margin-top:8.55pt;width:459.75pt;height:22.35pt;z-index:-251654144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" o:allowincell="f">
                <v:shape id="Freeform 180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" path="m,l9339,e" filled="f" strokeweight=".20456mm">
                  <v:path arrowok="t" o:connecttype="custom" o:connectlocs="0,0;9339,0" o:connectangles="0,0"/>
                </v:shape>
                <v:shape id="Freeform 181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" path="m,l9339,e" filled="f" strokeweight=".58pt">
                  <v:path arrowok="t" o:connecttype="custom" o:connectlocs="0,0;9339,0" o:connectangles="0,0"/>
                </v:shape>
                <v:shape id="Freeform 182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" path="m,l,314e" filled="f" strokeweight=".58pt">
                  <v:path arrowok="t" o:connecttype="custom" o:connectlocs="0,0;0,314" o:connectangles="0,0"/>
                </v:shape>
                <v:shape id="Freeform 183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14:paraId="2814913A" w14:textId="62B9762A" w:rsidR="003D7B51" w:rsidRPr="00302013" w:rsidRDefault="000253D2" w:rsidP="000253D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</w:rPr>
      </w:pPr>
      <w:r w:rsidRPr="00302013">
        <w:rPr>
          <w:rFonts w:ascii="Arial" w:hAnsi="Arial" w:cs="Arial"/>
          <w:b/>
          <w:bCs/>
          <w:spacing w:val="-1"/>
          <w:position w:val="-1"/>
        </w:rPr>
        <w:t xml:space="preserve">10. </w:t>
      </w:r>
      <w:r w:rsidR="00B62815" w:rsidRPr="00302013">
        <w:rPr>
          <w:rFonts w:ascii="Arial" w:hAnsi="Arial" w:cs="Arial"/>
          <w:b/>
          <w:bCs/>
          <w:spacing w:val="-1"/>
          <w:position w:val="-1"/>
        </w:rPr>
        <w:t>D</w:t>
      </w:r>
      <w:r w:rsidR="00B62815" w:rsidRPr="00302013">
        <w:rPr>
          <w:rFonts w:ascii="Arial" w:hAnsi="Arial" w:cs="Arial"/>
          <w:b/>
          <w:bCs/>
          <w:spacing w:val="3"/>
          <w:position w:val="-1"/>
        </w:rPr>
        <w:t>I</w:t>
      </w:r>
      <w:r w:rsidR="00B62815" w:rsidRPr="00302013">
        <w:rPr>
          <w:rFonts w:ascii="Arial" w:hAnsi="Arial" w:cs="Arial"/>
          <w:b/>
          <w:bCs/>
          <w:spacing w:val="-8"/>
          <w:position w:val="-1"/>
        </w:rPr>
        <w:t>A</w:t>
      </w:r>
      <w:r w:rsidR="00B62815" w:rsidRPr="00302013">
        <w:rPr>
          <w:rFonts w:ascii="Arial" w:hAnsi="Arial" w:cs="Arial"/>
          <w:b/>
          <w:bCs/>
          <w:spacing w:val="1"/>
          <w:position w:val="-1"/>
        </w:rPr>
        <w:t>G</w:t>
      </w:r>
      <w:r w:rsidR="00B62815" w:rsidRPr="00302013">
        <w:rPr>
          <w:rFonts w:ascii="Arial" w:hAnsi="Arial" w:cs="Arial"/>
          <w:b/>
          <w:bCs/>
          <w:spacing w:val="4"/>
          <w:position w:val="-1"/>
        </w:rPr>
        <w:t>R</w:t>
      </w:r>
      <w:r w:rsidR="00B62815" w:rsidRPr="00302013">
        <w:rPr>
          <w:rFonts w:ascii="Arial" w:hAnsi="Arial" w:cs="Arial"/>
          <w:b/>
          <w:bCs/>
          <w:spacing w:val="-8"/>
          <w:position w:val="-1"/>
        </w:rPr>
        <w:t>A</w:t>
      </w:r>
      <w:r w:rsidR="00B62815" w:rsidRPr="00302013">
        <w:rPr>
          <w:rFonts w:ascii="Arial" w:hAnsi="Arial" w:cs="Arial"/>
          <w:b/>
          <w:bCs/>
          <w:spacing w:val="6"/>
          <w:position w:val="-1"/>
        </w:rPr>
        <w:t>M</w:t>
      </w:r>
      <w:r w:rsidR="00B62815" w:rsidRPr="00302013">
        <w:rPr>
          <w:rFonts w:ascii="Arial" w:hAnsi="Arial" w:cs="Arial"/>
          <w:b/>
          <w:bCs/>
          <w:position w:val="-1"/>
        </w:rPr>
        <w:t>A</w:t>
      </w:r>
      <w:r w:rsidR="00B62815" w:rsidRPr="00302013">
        <w:rPr>
          <w:rFonts w:ascii="Arial" w:hAnsi="Arial" w:cs="Arial"/>
          <w:b/>
          <w:bCs/>
          <w:spacing w:val="-4"/>
          <w:position w:val="-1"/>
        </w:rPr>
        <w:t xml:space="preserve"> </w:t>
      </w:r>
      <w:r w:rsidR="00B62815" w:rsidRPr="00302013">
        <w:rPr>
          <w:rFonts w:ascii="Arial" w:hAnsi="Arial" w:cs="Arial"/>
          <w:b/>
          <w:bCs/>
          <w:spacing w:val="-1"/>
          <w:position w:val="-1"/>
        </w:rPr>
        <w:t>D</w:t>
      </w:r>
      <w:r w:rsidR="00B62815" w:rsidRPr="00302013">
        <w:rPr>
          <w:rFonts w:ascii="Arial" w:hAnsi="Arial" w:cs="Arial"/>
          <w:b/>
          <w:bCs/>
          <w:position w:val="-1"/>
        </w:rPr>
        <w:t>E F</w:t>
      </w:r>
      <w:r w:rsidR="00B62815" w:rsidRPr="00302013">
        <w:rPr>
          <w:rFonts w:ascii="Arial" w:hAnsi="Arial" w:cs="Arial"/>
          <w:b/>
          <w:bCs/>
          <w:spacing w:val="-1"/>
          <w:position w:val="-1"/>
        </w:rPr>
        <w:t>L</w:t>
      </w:r>
      <w:r w:rsidR="00B62815" w:rsidRPr="00302013">
        <w:rPr>
          <w:rFonts w:ascii="Arial" w:hAnsi="Arial" w:cs="Arial"/>
          <w:b/>
          <w:bCs/>
          <w:spacing w:val="1"/>
          <w:position w:val="-1"/>
        </w:rPr>
        <w:t>U</w:t>
      </w:r>
      <w:r w:rsidR="00B62815" w:rsidRPr="00302013">
        <w:rPr>
          <w:rFonts w:ascii="Arial" w:hAnsi="Arial" w:cs="Arial"/>
          <w:b/>
          <w:bCs/>
          <w:position w:val="-1"/>
        </w:rPr>
        <w:t>JO</w:t>
      </w:r>
    </w:p>
    <w:p w14:paraId="38143669" w14:textId="77777777" w:rsidR="00B62815" w:rsidRPr="00302013" w:rsidRDefault="00B62815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</w:p>
    <w:p w14:paraId="7A7839E6" w14:textId="77777777" w:rsidR="00105F15" w:rsidRPr="00302013" w:rsidRDefault="00105F15" w:rsidP="00CC40D8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Arial" w:hAnsi="Arial" w:cs="Arial"/>
        </w:rPr>
      </w:pPr>
      <w:r w:rsidRPr="00302013">
        <w:rPr>
          <w:rFonts w:ascii="Arial" w:hAnsi="Arial" w:cs="Arial"/>
          <w:spacing w:val="-1"/>
        </w:rPr>
        <w:t>V</w:t>
      </w:r>
      <w:r w:rsidRPr="00302013">
        <w:rPr>
          <w:rFonts w:ascii="Arial" w:hAnsi="Arial" w:cs="Arial"/>
        </w:rPr>
        <w:t>er</w:t>
      </w:r>
      <w:r w:rsidRPr="00302013">
        <w:rPr>
          <w:rFonts w:ascii="Arial" w:hAnsi="Arial" w:cs="Arial"/>
          <w:spacing w:val="2"/>
        </w:rPr>
        <w:t xml:space="preserve"> </w:t>
      </w:r>
      <w:r w:rsidRPr="00302013">
        <w:rPr>
          <w:rFonts w:ascii="Arial" w:hAnsi="Arial" w:cs="Arial"/>
        </w:rPr>
        <w:t>d</w:t>
      </w:r>
      <w:r w:rsidRPr="00302013">
        <w:rPr>
          <w:rFonts w:ascii="Arial" w:hAnsi="Arial" w:cs="Arial"/>
          <w:spacing w:val="-1"/>
        </w:rPr>
        <w:t>i</w:t>
      </w:r>
      <w:r w:rsidRPr="00302013">
        <w:rPr>
          <w:rFonts w:ascii="Arial" w:hAnsi="Arial" w:cs="Arial"/>
          <w:spacing w:val="-3"/>
        </w:rPr>
        <w:t>a</w:t>
      </w:r>
      <w:r w:rsidRPr="00302013">
        <w:rPr>
          <w:rFonts w:ascii="Arial" w:hAnsi="Arial" w:cs="Arial"/>
          <w:spacing w:val="2"/>
        </w:rPr>
        <w:t>g</w:t>
      </w:r>
      <w:r w:rsidRPr="00302013">
        <w:rPr>
          <w:rFonts w:ascii="Arial" w:hAnsi="Arial" w:cs="Arial"/>
          <w:spacing w:val="1"/>
        </w:rPr>
        <w:t>r</w:t>
      </w:r>
      <w:r w:rsidRPr="00302013">
        <w:rPr>
          <w:rFonts w:ascii="Arial" w:hAnsi="Arial" w:cs="Arial"/>
          <w:spacing w:val="-3"/>
        </w:rPr>
        <w:t>a</w:t>
      </w:r>
      <w:r w:rsidRPr="00302013">
        <w:rPr>
          <w:rFonts w:ascii="Arial" w:hAnsi="Arial" w:cs="Arial"/>
          <w:spacing w:val="1"/>
        </w:rPr>
        <w:t>m</w:t>
      </w:r>
      <w:r w:rsidRPr="00302013">
        <w:rPr>
          <w:rFonts w:ascii="Arial" w:hAnsi="Arial" w:cs="Arial"/>
        </w:rPr>
        <w:t>a de</w:t>
      </w:r>
      <w:r w:rsidRPr="00302013">
        <w:rPr>
          <w:rFonts w:ascii="Arial" w:hAnsi="Arial" w:cs="Arial"/>
          <w:spacing w:val="-3"/>
        </w:rPr>
        <w:t xml:space="preserve"> </w:t>
      </w:r>
      <w:r w:rsidRPr="00302013">
        <w:rPr>
          <w:rFonts w:ascii="Arial" w:hAnsi="Arial" w:cs="Arial"/>
          <w:spacing w:val="3"/>
        </w:rPr>
        <w:t>f</w:t>
      </w:r>
      <w:r w:rsidRPr="00302013">
        <w:rPr>
          <w:rFonts w:ascii="Arial" w:hAnsi="Arial" w:cs="Arial"/>
          <w:spacing w:val="-1"/>
        </w:rPr>
        <w:t>l</w:t>
      </w:r>
      <w:r w:rsidRPr="00302013">
        <w:rPr>
          <w:rFonts w:ascii="Arial" w:hAnsi="Arial" w:cs="Arial"/>
          <w:spacing w:val="-3"/>
        </w:rPr>
        <w:t>u</w:t>
      </w:r>
      <w:r w:rsidRPr="00302013">
        <w:rPr>
          <w:rFonts w:ascii="Arial" w:hAnsi="Arial" w:cs="Arial"/>
          <w:spacing w:val="1"/>
        </w:rPr>
        <w:t>j</w:t>
      </w:r>
      <w:r w:rsidRPr="00302013">
        <w:rPr>
          <w:rFonts w:ascii="Arial" w:hAnsi="Arial" w:cs="Arial"/>
        </w:rPr>
        <w:t>o</w:t>
      </w:r>
      <w:r w:rsidRPr="00302013">
        <w:rPr>
          <w:rFonts w:ascii="Arial" w:hAnsi="Arial" w:cs="Arial"/>
          <w:spacing w:val="3"/>
        </w:rPr>
        <w:t xml:space="preserve"> </w:t>
      </w:r>
      <w:r w:rsidRPr="00302013">
        <w:rPr>
          <w:rFonts w:ascii="Arial" w:hAnsi="Arial" w:cs="Arial"/>
        </w:rPr>
        <w:t>d</w:t>
      </w:r>
      <w:r w:rsidRPr="00302013">
        <w:rPr>
          <w:rFonts w:ascii="Arial" w:hAnsi="Arial" w:cs="Arial"/>
          <w:spacing w:val="-1"/>
        </w:rPr>
        <w:t>e</w:t>
      </w:r>
      <w:r w:rsidRPr="00302013">
        <w:rPr>
          <w:rFonts w:ascii="Arial" w:hAnsi="Arial" w:cs="Arial"/>
        </w:rPr>
        <w:t>l</w:t>
      </w:r>
      <w:r w:rsidRPr="00302013">
        <w:rPr>
          <w:rFonts w:ascii="Arial" w:hAnsi="Arial" w:cs="Arial"/>
          <w:spacing w:val="-2"/>
        </w:rPr>
        <w:t xml:space="preserve"> </w:t>
      </w:r>
      <w:r w:rsidR="00775441" w:rsidRPr="00302013">
        <w:rPr>
          <w:rFonts w:ascii="Arial" w:hAnsi="Arial" w:cs="Arial"/>
        </w:rPr>
        <w:t xml:space="preserve">Procedimiento Administración y Gestión de Contenidos en Web e </w:t>
      </w:r>
      <w:r w:rsidR="00CB7E82" w:rsidRPr="00302013">
        <w:rPr>
          <w:rFonts w:ascii="Arial" w:hAnsi="Arial" w:cs="Arial"/>
        </w:rPr>
        <w:t>INTRANET</w:t>
      </w:r>
      <w:r w:rsidR="00075F15" w:rsidRPr="00302013">
        <w:rPr>
          <w:rFonts w:ascii="Arial" w:hAnsi="Arial" w:cs="Arial"/>
          <w:spacing w:val="-1"/>
        </w:rPr>
        <w:t>.</w:t>
      </w:r>
    </w:p>
    <w:p w14:paraId="71523200" w14:textId="77777777" w:rsidR="00C051B3" w:rsidRPr="00302013" w:rsidRDefault="00C051B3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</w:rPr>
      </w:pPr>
    </w:p>
    <w:p w14:paraId="7955172B" w14:textId="77777777" w:rsidR="00105F15" w:rsidRPr="00302013" w:rsidRDefault="00C46553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624B5A69" wp14:editId="4B43FDA7">
                <wp:simplePos x="0" y="0"/>
                <wp:positionH relativeFrom="page">
                  <wp:posOffset>1028701</wp:posOffset>
                </wp:positionH>
                <wp:positionV relativeFrom="paragraph">
                  <wp:posOffset>137160</wp:posOffset>
                </wp:positionV>
                <wp:extent cx="5848350" cy="233680"/>
                <wp:effectExtent l="0" t="0" r="19050" b="13970"/>
                <wp:wrapNone/>
                <wp:docPr id="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233680"/>
                          <a:chOff x="1588" y="-13"/>
                          <a:chExt cx="9277" cy="285"/>
                        </a:xfrm>
                      </wpg:grpSpPr>
                      <wps:wsp>
                        <wps:cNvPr id="9" name="Freeform 55"/>
                        <wps:cNvSpPr>
                          <a:spLocks/>
                        </wps:cNvSpPr>
                        <wps:spPr bwMode="auto">
                          <a:xfrm>
                            <a:off x="1598" y="-2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6"/>
                        <wps:cNvSpPr>
                          <a:spLocks/>
                        </wps:cNvSpPr>
                        <wps:spPr bwMode="auto">
                          <a:xfrm>
                            <a:off x="1594" y="-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7"/>
                        <wps:cNvSpPr>
                          <a:spLocks/>
                        </wps:cNvSpPr>
                        <wps:spPr bwMode="auto">
                          <a:xfrm>
                            <a:off x="1598" y="261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8"/>
                        <wps:cNvSpPr>
                          <a:spLocks/>
                        </wps:cNvSpPr>
                        <wps:spPr bwMode="auto">
                          <a:xfrm>
                            <a:off x="10859" y="-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7FC72C8" id="Group 54" o:spid="_x0000_s1026" style="position:absolute;margin-left:81pt;margin-top:10.8pt;width:460.5pt;height:18.4pt;z-index:-251661312;mso-position-horizontal-relative:page" coordorigin="1588,-13" coordsize="927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" o:allowincell="f">
                <v:shape id="Freeform 55" o:spid="_x0000_s1027" style="position:absolute;left:1598;top:-2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" path="m,l9255,e" filled="f" strokeweight=".58pt">
                  <v:path arrowok="t" o:connecttype="custom" o:connectlocs="0,0;9255,0" o:connectangles="0,0"/>
                </v:shape>
                <v:shape id="Freeform 56" o:spid="_x0000_s1028" style="position:absolute;left:1594;top:-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" path="m,l,273e" filled="f" strokeweight=".58pt">
                  <v:path arrowok="t" o:connecttype="custom" o:connectlocs="0,0;0,273" o:connectangles="0,0"/>
                </v:shape>
                <v:shape id="Freeform 57" o:spid="_x0000_s1029" style="position:absolute;left:1598;top:261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" path="m,l9255,e" filled="f" strokeweight=".58pt">
                  <v:path arrowok="t" o:connecttype="custom" o:connectlocs="0,0;9255,0" o:connectangles="0,0"/>
                </v:shape>
                <v:shape id="Freeform 58" o:spid="_x0000_s1030" style="position:absolute;left:10859;top:-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" path="m,l,273e" filled="f" strokeweight=".20456mm">
                  <v:path arrowok="t" o:connecttype="custom" o:connectlocs="0,0;0,273" o:connectangles="0,0"/>
                </v:shape>
                <w10:wrap anchorx="page"/>
              </v:group>
            </w:pict>
          </mc:Fallback>
        </mc:AlternateContent>
      </w:r>
    </w:p>
    <w:p w14:paraId="5066BF7C" w14:textId="77777777" w:rsidR="003D7B51" w:rsidRPr="00302013" w:rsidRDefault="000253D2" w:rsidP="00B67FC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 w:rsidRPr="00302013">
        <w:rPr>
          <w:rFonts w:ascii="Arial" w:hAnsi="Arial" w:cs="Arial"/>
          <w:b/>
          <w:bCs/>
          <w:spacing w:val="-6"/>
        </w:rPr>
        <w:t xml:space="preserve">11. </w:t>
      </w:r>
      <w:r w:rsidR="00105F15" w:rsidRPr="00302013">
        <w:rPr>
          <w:rFonts w:ascii="Arial" w:hAnsi="Arial" w:cs="Arial"/>
          <w:b/>
          <w:bCs/>
          <w:spacing w:val="-6"/>
        </w:rPr>
        <w:t>A</w:t>
      </w:r>
      <w:r w:rsidR="00105F15" w:rsidRPr="00302013">
        <w:rPr>
          <w:rFonts w:ascii="Arial" w:hAnsi="Arial" w:cs="Arial"/>
          <w:b/>
          <w:bCs/>
          <w:spacing w:val="-1"/>
        </w:rPr>
        <w:t>NEX</w:t>
      </w:r>
      <w:r w:rsidR="00105F15" w:rsidRPr="00302013">
        <w:rPr>
          <w:rFonts w:ascii="Arial" w:hAnsi="Arial" w:cs="Arial"/>
          <w:b/>
          <w:bCs/>
          <w:spacing w:val="1"/>
        </w:rPr>
        <w:t>O</w:t>
      </w:r>
      <w:r w:rsidR="00105F15" w:rsidRPr="00302013">
        <w:rPr>
          <w:rFonts w:ascii="Arial" w:hAnsi="Arial" w:cs="Arial"/>
          <w:b/>
          <w:bCs/>
        </w:rPr>
        <w:t>S</w:t>
      </w:r>
    </w:p>
    <w:p w14:paraId="10CCE36C" w14:textId="77777777" w:rsidR="00105F15" w:rsidRPr="00302013" w:rsidRDefault="00105F15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</w:rPr>
      </w:pPr>
    </w:p>
    <w:p w14:paraId="1F3D64E0" w14:textId="77777777" w:rsidR="00C051B3" w:rsidRPr="00302013" w:rsidRDefault="006C3DD2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1153B986" w14:textId="3653F1C0" w:rsidR="00A665B9" w:rsidRDefault="00F233C6" w:rsidP="000C630F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2870B329" wp14:editId="0FA6CC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812914" cy="257175"/>
                <wp:effectExtent l="0" t="0" r="16510" b="9525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914" cy="257175"/>
                          <a:chOff x="1588" y="21"/>
                          <a:chExt cx="9277" cy="285"/>
                        </a:xfrm>
                      </wpg:grpSpPr>
                      <wps:wsp>
                        <wps:cNvPr id="2" name="Freeform 45"/>
                        <wps:cNvSpPr>
                          <a:spLocks/>
                        </wps:cNvSpPr>
                        <wps:spPr bwMode="auto">
                          <a:xfrm>
                            <a:off x="1598" y="31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6"/>
                        <wps:cNvSpPr>
                          <a:spLocks/>
                        </wps:cNvSpPr>
                        <wps:spPr bwMode="auto">
                          <a:xfrm>
                            <a:off x="1594" y="2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7"/>
                        <wps:cNvSpPr>
                          <a:spLocks/>
                        </wps:cNvSpPr>
                        <wps:spPr bwMode="auto">
                          <a:xfrm>
                            <a:off x="1598" y="295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8"/>
                        <wps:cNvSpPr>
                          <a:spLocks/>
                        </wps:cNvSpPr>
                        <wps:spPr bwMode="auto">
                          <a:xfrm>
                            <a:off x="10859" y="2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3CCADDA" id="Group 44" o:spid="_x0000_s1026" style="position:absolute;margin-left:406.5pt;margin-top:10.95pt;width:457.7pt;height:20.25pt;z-index:-251662336;mso-position-horizontal:right;mso-position-horizontal-relative:margin" coordorigin="1588,21" coordsize="927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" o:allowincell="f">
                <v:shape id="Freeform 45" o:spid="_x0000_s1027" style="position:absolute;left:1598;top:31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" path="m,l9255,e" filled="f" strokeweight=".58pt">
                  <v:path arrowok="t" o:connecttype="custom" o:connectlocs="0,0;9255,0" o:connectangles="0,0"/>
                </v:shape>
                <v:shape id="Freeform 46" o:spid="_x0000_s1028" style="position:absolute;left:1594;top:2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" path="m,l,273e" filled="f" strokeweight=".58pt">
                  <v:path arrowok="t" o:connecttype="custom" o:connectlocs="0,0;0,273" o:connectangles="0,0"/>
                </v:shape>
                <v:shape id="Freeform 47" o:spid="_x0000_s1029" style="position:absolute;left:1598;top:295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" path="m,l9255,e" filled="f" strokeweight=".58pt">
                  <v:path arrowok="t" o:connecttype="custom" o:connectlocs="0,0;9255,0" o:connectangles="0,0"/>
                </v:shape>
                <v:shape id="Freeform 48" o:spid="_x0000_s1030" style="position:absolute;left:10859;top:2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" path="m,l,273e" filled="f" strokeweight=".20456mm">
                  <v:path arrowok="t" o:connecttype="custom" o:connectlocs="0,0;0,273" o:connectangles="0,0"/>
                </v:shape>
                <w10:wrap anchorx="margin"/>
              </v:group>
            </w:pict>
          </mc:Fallback>
        </mc:AlternateContent>
      </w:r>
    </w:p>
    <w:p w14:paraId="5400FC7B" w14:textId="6E9DC9CF" w:rsidR="003D7B51" w:rsidRPr="00302013" w:rsidRDefault="000253D2" w:rsidP="00C113E7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 w:rsidRPr="00302013">
        <w:rPr>
          <w:rFonts w:ascii="Arial" w:hAnsi="Arial" w:cs="Arial"/>
          <w:b/>
          <w:bCs/>
          <w:spacing w:val="-1"/>
        </w:rPr>
        <w:t xml:space="preserve">12. </w:t>
      </w:r>
      <w:r w:rsidR="00453040" w:rsidRPr="00302013">
        <w:rPr>
          <w:rFonts w:ascii="Arial" w:hAnsi="Arial" w:cs="Arial"/>
          <w:b/>
          <w:bCs/>
          <w:spacing w:val="-1"/>
        </w:rPr>
        <w:t>C</w:t>
      </w:r>
      <w:r w:rsidR="00453040" w:rsidRPr="00302013">
        <w:rPr>
          <w:rFonts w:ascii="Arial" w:hAnsi="Arial" w:cs="Arial"/>
          <w:b/>
          <w:bCs/>
          <w:spacing w:val="1"/>
        </w:rPr>
        <w:t>O</w:t>
      </w:r>
      <w:r w:rsidR="00453040" w:rsidRPr="00302013">
        <w:rPr>
          <w:rFonts w:ascii="Arial" w:hAnsi="Arial" w:cs="Arial"/>
          <w:b/>
          <w:bCs/>
          <w:spacing w:val="-1"/>
        </w:rPr>
        <w:t>N</w:t>
      </w:r>
      <w:r w:rsidR="00453040" w:rsidRPr="00302013">
        <w:rPr>
          <w:rFonts w:ascii="Arial" w:hAnsi="Arial" w:cs="Arial"/>
          <w:b/>
          <w:bCs/>
          <w:spacing w:val="-3"/>
        </w:rPr>
        <w:t>T</w:t>
      </w:r>
      <w:r w:rsidR="00453040" w:rsidRPr="00302013">
        <w:rPr>
          <w:rFonts w:ascii="Arial" w:hAnsi="Arial" w:cs="Arial"/>
          <w:b/>
          <w:bCs/>
          <w:spacing w:val="-1"/>
        </w:rPr>
        <w:t>R</w:t>
      </w:r>
      <w:r w:rsidR="00453040" w:rsidRPr="00302013">
        <w:rPr>
          <w:rFonts w:ascii="Arial" w:hAnsi="Arial" w:cs="Arial"/>
          <w:b/>
          <w:bCs/>
          <w:spacing w:val="1"/>
        </w:rPr>
        <w:t>O</w:t>
      </w:r>
      <w:r w:rsidR="00453040" w:rsidRPr="00302013">
        <w:rPr>
          <w:rFonts w:ascii="Arial" w:hAnsi="Arial" w:cs="Arial"/>
          <w:b/>
          <w:bCs/>
        </w:rPr>
        <w:t xml:space="preserve">L DE </w:t>
      </w:r>
      <w:r w:rsidR="00453040" w:rsidRPr="00302013">
        <w:rPr>
          <w:rFonts w:ascii="Arial" w:hAnsi="Arial" w:cs="Arial"/>
          <w:b/>
          <w:bCs/>
          <w:spacing w:val="1"/>
        </w:rPr>
        <w:t>C</w:t>
      </w:r>
      <w:r w:rsidR="00453040" w:rsidRPr="00302013">
        <w:rPr>
          <w:rFonts w:ascii="Arial" w:hAnsi="Arial" w:cs="Arial"/>
          <w:b/>
          <w:bCs/>
          <w:spacing w:val="-8"/>
        </w:rPr>
        <w:t>A</w:t>
      </w:r>
      <w:r w:rsidR="00453040" w:rsidRPr="00302013">
        <w:rPr>
          <w:rFonts w:ascii="Arial" w:hAnsi="Arial" w:cs="Arial"/>
          <w:b/>
          <w:bCs/>
          <w:spacing w:val="3"/>
        </w:rPr>
        <w:t>M</w:t>
      </w:r>
      <w:r w:rsidR="00453040" w:rsidRPr="00302013">
        <w:rPr>
          <w:rFonts w:ascii="Arial" w:hAnsi="Arial" w:cs="Arial"/>
          <w:b/>
          <w:bCs/>
          <w:spacing w:val="-1"/>
        </w:rPr>
        <w:t>B</w:t>
      </w:r>
      <w:r w:rsidR="00453040" w:rsidRPr="00302013">
        <w:rPr>
          <w:rFonts w:ascii="Arial" w:hAnsi="Arial" w:cs="Arial"/>
          <w:b/>
          <w:bCs/>
          <w:spacing w:val="1"/>
        </w:rPr>
        <w:t>IO</w:t>
      </w:r>
      <w:r w:rsidR="00453040" w:rsidRPr="00302013">
        <w:rPr>
          <w:rFonts w:ascii="Arial" w:hAnsi="Arial" w:cs="Arial"/>
          <w:b/>
          <w:bCs/>
        </w:rPr>
        <w:t>S</w:t>
      </w:r>
    </w:p>
    <w:p w14:paraId="44E2DA5E" w14:textId="77777777" w:rsidR="009468DE" w:rsidRPr="00302013" w:rsidRDefault="009468DE" w:rsidP="000C630F">
      <w:pPr>
        <w:widowControl w:val="0"/>
        <w:autoSpaceDE w:val="0"/>
        <w:autoSpaceDN w:val="0"/>
        <w:adjustRightInd w:val="0"/>
        <w:spacing w:before="32" w:after="0" w:line="240" w:lineRule="auto"/>
        <w:ind w:left="360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812"/>
        <w:gridCol w:w="3261"/>
        <w:gridCol w:w="2976"/>
      </w:tblGrid>
      <w:tr w:rsidR="00C74A43" w:rsidRPr="00FF30F8" w14:paraId="17E7A667" w14:textId="77777777" w:rsidTr="000B5949">
        <w:trPr>
          <w:trHeight w:val="615"/>
        </w:trPr>
        <w:tc>
          <w:tcPr>
            <w:tcW w:w="1023" w:type="dxa"/>
            <w:shd w:val="clear" w:color="auto" w:fill="BFBFBF"/>
            <w:vAlign w:val="center"/>
          </w:tcPr>
          <w:p w14:paraId="4DE02043" w14:textId="77777777" w:rsidR="00C74A43" w:rsidRPr="00FF30F8" w:rsidRDefault="00C74A43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812" w:type="dxa"/>
            <w:shd w:val="clear" w:color="auto" w:fill="BFBFBF"/>
            <w:vAlign w:val="center"/>
          </w:tcPr>
          <w:p w14:paraId="2A429B8F" w14:textId="77777777" w:rsidR="00C74A43" w:rsidRPr="00FF30F8" w:rsidRDefault="00C74A43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Fecha Aprobación</w:t>
            </w:r>
          </w:p>
          <w:p w14:paraId="58568208" w14:textId="77777777" w:rsidR="00C74A43" w:rsidRPr="00FF30F8" w:rsidRDefault="000253D2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FF30F8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FF30F8">
              <w:rPr>
                <w:rFonts w:ascii="Arial" w:hAnsi="Arial" w:cs="Arial"/>
                <w:b/>
                <w:sz w:val="20"/>
                <w:szCs w:val="20"/>
              </w:rPr>
              <w:t>-m</w:t>
            </w:r>
            <w:r w:rsidR="00C74A43" w:rsidRPr="00FF30F8">
              <w:rPr>
                <w:rFonts w:ascii="Arial" w:hAnsi="Arial" w:cs="Arial"/>
                <w:b/>
                <w:sz w:val="20"/>
                <w:szCs w:val="20"/>
              </w:rPr>
              <w:t>m-</w:t>
            </w:r>
            <w:proofErr w:type="spellStart"/>
            <w:r w:rsidR="00C74A43" w:rsidRPr="00FF30F8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="00C74A43" w:rsidRPr="00FF30F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61" w:type="dxa"/>
            <w:shd w:val="clear" w:color="auto" w:fill="BFBFBF"/>
            <w:vAlign w:val="center"/>
          </w:tcPr>
          <w:p w14:paraId="09C758E2" w14:textId="77777777" w:rsidR="00C74A43" w:rsidRPr="00FF30F8" w:rsidRDefault="00C74A43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Cambios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3FA97FC3" w14:textId="77777777" w:rsidR="00C74A43" w:rsidRPr="00FF30F8" w:rsidRDefault="00CE4652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  <w:p w14:paraId="64973561" w14:textId="77777777" w:rsidR="00C74A43" w:rsidRPr="00FF30F8" w:rsidRDefault="00C74A43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0F8">
              <w:rPr>
                <w:rFonts w:ascii="Arial" w:hAnsi="Arial" w:cs="Arial"/>
                <w:b/>
                <w:sz w:val="20"/>
                <w:szCs w:val="20"/>
              </w:rPr>
              <w:t>(Nombre y Cargo)</w:t>
            </w:r>
          </w:p>
        </w:tc>
      </w:tr>
      <w:tr w:rsidR="00C74A43" w:rsidRPr="00FF30F8" w14:paraId="2078BFAA" w14:textId="77777777" w:rsidTr="000B5949">
        <w:trPr>
          <w:trHeight w:val="905"/>
        </w:trPr>
        <w:tc>
          <w:tcPr>
            <w:tcW w:w="1023" w:type="dxa"/>
            <w:shd w:val="clear" w:color="auto" w:fill="auto"/>
            <w:vAlign w:val="center"/>
          </w:tcPr>
          <w:p w14:paraId="2CE780EE" w14:textId="77777777" w:rsidR="00C74A43" w:rsidRPr="00F677F3" w:rsidRDefault="00A665B9" w:rsidP="005D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849F730" w14:textId="77777777" w:rsidR="00F677F3" w:rsidRPr="00F677F3" w:rsidRDefault="00F677F3" w:rsidP="00F6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9CC646" w14:textId="77777777" w:rsidR="00C74A43" w:rsidRPr="00F677F3" w:rsidRDefault="00F677F3" w:rsidP="00F6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F677F3">
              <w:rPr>
                <w:rFonts w:ascii="Arial" w:hAnsi="Arial" w:cs="Arial"/>
                <w:color w:val="000000"/>
                <w:sz w:val="20"/>
                <w:szCs w:val="20"/>
              </w:rPr>
              <w:t>9-12-2014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6F6378" w14:textId="77777777" w:rsidR="00C74A43" w:rsidRPr="00F677F3" w:rsidRDefault="000C06F3" w:rsidP="005D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77F3">
              <w:rPr>
                <w:rFonts w:ascii="Arial" w:hAnsi="Arial" w:cs="Arial"/>
                <w:b/>
                <w:sz w:val="20"/>
                <w:szCs w:val="20"/>
              </w:rPr>
              <w:t>PROCEDIMIENTO NUEVO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47A59E" w14:textId="77777777" w:rsidR="00817F69" w:rsidRPr="00C44A31" w:rsidRDefault="00C44A31" w:rsidP="00F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A31">
              <w:rPr>
                <w:rFonts w:ascii="Arial" w:hAnsi="Arial" w:cs="Arial"/>
                <w:b/>
                <w:sz w:val="20"/>
                <w:szCs w:val="20"/>
              </w:rPr>
              <w:t>MARCELA SIERRA CUELLO</w:t>
            </w:r>
          </w:p>
          <w:p w14:paraId="4CA992FD" w14:textId="77777777" w:rsidR="00B452AD" w:rsidRPr="00F677F3" w:rsidRDefault="00A665B9" w:rsidP="00F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F3">
              <w:rPr>
                <w:rFonts w:ascii="Arial" w:hAnsi="Arial" w:cs="Arial"/>
                <w:sz w:val="20"/>
                <w:szCs w:val="20"/>
                <w:lang w:val="es-ES_tradnl"/>
              </w:rPr>
              <w:t>Jefe Oficina Asesora de Comunicaciones</w:t>
            </w:r>
          </w:p>
        </w:tc>
      </w:tr>
      <w:tr w:rsidR="005D5D97" w:rsidRPr="005D5D97" w14:paraId="004E1A0A" w14:textId="77777777" w:rsidTr="000B5949">
        <w:trPr>
          <w:trHeight w:val="914"/>
        </w:trPr>
        <w:tc>
          <w:tcPr>
            <w:tcW w:w="1023" w:type="dxa"/>
            <w:shd w:val="clear" w:color="auto" w:fill="auto"/>
            <w:vAlign w:val="center"/>
          </w:tcPr>
          <w:p w14:paraId="535DA8BC" w14:textId="77777777" w:rsidR="005D5D97" w:rsidRPr="00F677F3" w:rsidRDefault="005D5D97" w:rsidP="005D5D97">
            <w:pPr>
              <w:pStyle w:val="Default"/>
              <w:jc w:val="center"/>
              <w:rPr>
                <w:sz w:val="20"/>
                <w:szCs w:val="20"/>
              </w:rPr>
            </w:pPr>
            <w:r w:rsidRPr="00F677F3"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B1F152E" w14:textId="77777777" w:rsidR="005D5D97" w:rsidRPr="00F677F3" w:rsidRDefault="005D5D97" w:rsidP="005D5D97">
            <w:pPr>
              <w:pStyle w:val="Default"/>
              <w:jc w:val="center"/>
              <w:rPr>
                <w:sz w:val="20"/>
                <w:szCs w:val="20"/>
              </w:rPr>
            </w:pPr>
            <w:r w:rsidRPr="00F677F3">
              <w:rPr>
                <w:sz w:val="20"/>
                <w:szCs w:val="20"/>
              </w:rPr>
              <w:t>22-09-2015</w:t>
            </w:r>
          </w:p>
        </w:tc>
        <w:tc>
          <w:tcPr>
            <w:tcW w:w="3261" w:type="dxa"/>
            <w:shd w:val="clear" w:color="auto" w:fill="auto"/>
          </w:tcPr>
          <w:p w14:paraId="027C5A3C" w14:textId="77777777" w:rsidR="005D5D97" w:rsidRPr="00F677F3" w:rsidRDefault="005D5D97" w:rsidP="0000310A">
            <w:pPr>
              <w:pStyle w:val="Default"/>
              <w:jc w:val="both"/>
              <w:rPr>
                <w:sz w:val="20"/>
                <w:szCs w:val="20"/>
              </w:rPr>
            </w:pPr>
            <w:r w:rsidRPr="00F677F3">
              <w:rPr>
                <w:sz w:val="20"/>
                <w:szCs w:val="20"/>
              </w:rPr>
              <w:t>Se ajustan las condiciones generales. Se ajustan actividades del procedimiento</w:t>
            </w:r>
          </w:p>
        </w:tc>
        <w:tc>
          <w:tcPr>
            <w:tcW w:w="2976" w:type="dxa"/>
            <w:shd w:val="clear" w:color="auto" w:fill="auto"/>
          </w:tcPr>
          <w:p w14:paraId="779E5F13" w14:textId="77777777" w:rsidR="005D5D97" w:rsidRPr="00C44A31" w:rsidRDefault="00C44A31" w:rsidP="005D5D9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44A31">
              <w:rPr>
                <w:b/>
                <w:sz w:val="20"/>
                <w:szCs w:val="20"/>
              </w:rPr>
              <w:t>MARCELA SIERRA CUELLO</w:t>
            </w:r>
          </w:p>
          <w:p w14:paraId="11B24D59" w14:textId="77777777" w:rsidR="005D5D97" w:rsidRPr="00F677F3" w:rsidRDefault="005D5D97" w:rsidP="005D5D97">
            <w:pPr>
              <w:pStyle w:val="Default"/>
              <w:jc w:val="center"/>
              <w:rPr>
                <w:sz w:val="20"/>
                <w:szCs w:val="20"/>
              </w:rPr>
            </w:pPr>
            <w:r w:rsidRPr="00F677F3">
              <w:rPr>
                <w:sz w:val="20"/>
                <w:szCs w:val="20"/>
              </w:rPr>
              <w:t>Jefe Oficina Asesora de Comunicaciones</w:t>
            </w:r>
          </w:p>
        </w:tc>
      </w:tr>
      <w:tr w:rsidR="005D5D97" w:rsidRPr="00FF30F8" w14:paraId="03A15547" w14:textId="77777777" w:rsidTr="000B5949">
        <w:trPr>
          <w:trHeight w:val="924"/>
        </w:trPr>
        <w:tc>
          <w:tcPr>
            <w:tcW w:w="1023" w:type="dxa"/>
            <w:shd w:val="clear" w:color="auto" w:fill="auto"/>
            <w:vAlign w:val="center"/>
          </w:tcPr>
          <w:p w14:paraId="4F49A8C8" w14:textId="77777777" w:rsidR="005D5D97" w:rsidRPr="00F677F3" w:rsidRDefault="005D5D97" w:rsidP="005D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7DCCE82" w14:textId="77777777" w:rsidR="005D5D97" w:rsidRPr="00F677F3" w:rsidRDefault="003F4E56" w:rsidP="005D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21-01-2016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EB2EE3" w14:textId="77777777" w:rsidR="005D5D97" w:rsidRPr="00F677F3" w:rsidRDefault="005D5D97" w:rsidP="0000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7F3">
              <w:rPr>
                <w:rFonts w:ascii="Arial" w:hAnsi="Arial" w:cs="Arial"/>
                <w:sz w:val="20"/>
                <w:szCs w:val="20"/>
              </w:rPr>
              <w:t>Se modifica los documentos de las actividades 1, 7 y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729640" w14:textId="77777777" w:rsidR="005D5D97" w:rsidRPr="00C44A31" w:rsidRDefault="00C44A31" w:rsidP="000F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A31">
              <w:rPr>
                <w:rFonts w:ascii="Arial" w:hAnsi="Arial" w:cs="Arial"/>
                <w:b/>
                <w:sz w:val="20"/>
                <w:szCs w:val="20"/>
              </w:rPr>
              <w:t>MARCELA SIERRA CUELLO</w:t>
            </w:r>
          </w:p>
          <w:p w14:paraId="47FB02A5" w14:textId="77777777" w:rsidR="005D5D97" w:rsidRPr="00F677F3" w:rsidRDefault="005D5D97" w:rsidP="000F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F3">
              <w:rPr>
                <w:rFonts w:ascii="Arial" w:hAnsi="Arial" w:cs="Arial"/>
                <w:sz w:val="20"/>
                <w:szCs w:val="20"/>
                <w:lang w:val="es-ES_tradnl"/>
              </w:rPr>
              <w:t>Jefe Oficina Asesora de Comunicaciones</w:t>
            </w:r>
          </w:p>
        </w:tc>
      </w:tr>
      <w:tr w:rsidR="00184ADD" w:rsidRPr="00FF30F8" w14:paraId="72C9305F" w14:textId="77777777" w:rsidTr="000B5949">
        <w:trPr>
          <w:trHeight w:val="1076"/>
        </w:trPr>
        <w:tc>
          <w:tcPr>
            <w:tcW w:w="1023" w:type="dxa"/>
            <w:shd w:val="clear" w:color="auto" w:fill="auto"/>
            <w:vAlign w:val="center"/>
          </w:tcPr>
          <w:p w14:paraId="5F513665" w14:textId="77777777" w:rsidR="00184ADD" w:rsidRPr="00F677F3" w:rsidRDefault="00184ADD" w:rsidP="005D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9A0A3F9" w14:textId="77777777" w:rsidR="00184ADD" w:rsidRDefault="000F0905" w:rsidP="002C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C0C83">
              <w:rPr>
                <w:rFonts w:ascii="Arial" w:hAnsi="Arial" w:cs="Arial"/>
                <w:sz w:val="20"/>
                <w:szCs w:val="20"/>
              </w:rPr>
              <w:t>4</w:t>
            </w:r>
            <w:r w:rsidR="00184ADD">
              <w:rPr>
                <w:rFonts w:ascii="Arial" w:hAnsi="Arial" w:cs="Arial"/>
                <w:sz w:val="20"/>
                <w:szCs w:val="20"/>
              </w:rPr>
              <w:t>-11-2016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BF54C9" w14:textId="77777777" w:rsidR="00184ADD" w:rsidRPr="00F677F3" w:rsidRDefault="00184ADD" w:rsidP="0000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modifica la normativ</w:t>
            </w:r>
            <w:r w:rsidR="000F0905">
              <w:rPr>
                <w:rFonts w:ascii="Arial" w:hAnsi="Arial" w:cs="Arial"/>
                <w:sz w:val="20"/>
                <w:szCs w:val="20"/>
              </w:rPr>
              <w:t>idad y documentos de referencia, incluyendo la Resolución 3564 de 2015 y la Guía de Imagen Institucional 2016-2019</w:t>
            </w:r>
            <w:r w:rsidR="00E84A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2467E0" w14:textId="77777777" w:rsidR="00184ADD" w:rsidRPr="00C44A31" w:rsidRDefault="00C44A31" w:rsidP="0018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A31">
              <w:rPr>
                <w:rFonts w:ascii="Arial" w:hAnsi="Arial" w:cs="Arial"/>
                <w:b/>
                <w:sz w:val="20"/>
                <w:szCs w:val="20"/>
              </w:rPr>
              <w:t>MARCELA SIERRA CUELLO</w:t>
            </w:r>
          </w:p>
          <w:p w14:paraId="1CB1F9CF" w14:textId="77777777" w:rsidR="00184ADD" w:rsidRPr="00F677F3" w:rsidRDefault="00184ADD" w:rsidP="0018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F3">
              <w:rPr>
                <w:rFonts w:ascii="Arial" w:hAnsi="Arial" w:cs="Arial"/>
                <w:sz w:val="20"/>
                <w:szCs w:val="20"/>
                <w:lang w:val="es-ES_tradnl"/>
              </w:rPr>
              <w:t>Jefe Oficina Asesora de Comunicaciones</w:t>
            </w:r>
          </w:p>
        </w:tc>
      </w:tr>
      <w:tr w:rsidR="00C85254" w:rsidRPr="00FF30F8" w14:paraId="78E930EF" w14:textId="77777777" w:rsidTr="000B5949">
        <w:trPr>
          <w:trHeight w:val="1707"/>
        </w:trPr>
        <w:tc>
          <w:tcPr>
            <w:tcW w:w="1023" w:type="dxa"/>
            <w:shd w:val="clear" w:color="auto" w:fill="auto"/>
            <w:vAlign w:val="center"/>
          </w:tcPr>
          <w:p w14:paraId="2B5192DE" w14:textId="77777777" w:rsidR="00C85254" w:rsidRPr="005602A5" w:rsidRDefault="00C85254" w:rsidP="005D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2A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7C06EB" w14:textId="77777777" w:rsidR="00C85254" w:rsidRPr="005602A5" w:rsidRDefault="005602A5" w:rsidP="0046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85254" w:rsidRPr="005602A5">
              <w:rPr>
                <w:rFonts w:ascii="Arial" w:hAnsi="Arial" w:cs="Arial"/>
                <w:sz w:val="20"/>
                <w:szCs w:val="20"/>
              </w:rPr>
              <w:t>-0</w:t>
            </w:r>
            <w:r w:rsidR="004637B2" w:rsidRPr="005602A5">
              <w:rPr>
                <w:rFonts w:ascii="Arial" w:hAnsi="Arial" w:cs="Arial"/>
                <w:sz w:val="20"/>
                <w:szCs w:val="20"/>
              </w:rPr>
              <w:t>2</w:t>
            </w:r>
            <w:r w:rsidR="00C85254" w:rsidRPr="005602A5">
              <w:rPr>
                <w:rFonts w:ascii="Arial" w:hAnsi="Arial" w:cs="Arial"/>
                <w:sz w:val="20"/>
                <w:szCs w:val="20"/>
              </w:rPr>
              <w:t>-2017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224F04" w14:textId="0C69FDBE" w:rsidR="00C85254" w:rsidRDefault="00C85254" w:rsidP="00BD6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modifica</w:t>
            </w:r>
            <w:r w:rsidR="00CC40D8">
              <w:rPr>
                <w:rFonts w:ascii="Arial" w:hAnsi="Arial" w:cs="Arial"/>
                <w:sz w:val="20"/>
                <w:szCs w:val="20"/>
              </w:rPr>
              <w:t xml:space="preserve"> todo el </w:t>
            </w:r>
            <w:r w:rsidR="00A77DF7">
              <w:rPr>
                <w:rFonts w:ascii="Arial" w:hAnsi="Arial" w:cs="Arial"/>
                <w:sz w:val="20"/>
                <w:szCs w:val="20"/>
              </w:rPr>
              <w:t>procedimiento, en</w:t>
            </w:r>
            <w:r w:rsidR="00CC40D8">
              <w:rPr>
                <w:rFonts w:ascii="Arial" w:hAnsi="Arial" w:cs="Arial"/>
                <w:sz w:val="20"/>
                <w:szCs w:val="20"/>
              </w:rPr>
              <w:t xml:space="preserve"> cuanto al objeto, alcance,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responsables</w:t>
            </w:r>
            <w:r w:rsidR="006C0E0B">
              <w:rPr>
                <w:rFonts w:ascii="Arial" w:hAnsi="Arial" w:cs="Arial"/>
                <w:sz w:val="20"/>
                <w:szCs w:val="20"/>
              </w:rPr>
              <w:t>, normatividad, documentos de referencia</w:t>
            </w:r>
            <w:r w:rsidR="00B12677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BD6496">
              <w:rPr>
                <w:rFonts w:ascii="Arial" w:hAnsi="Arial" w:cs="Arial"/>
                <w:sz w:val="20"/>
                <w:szCs w:val="20"/>
              </w:rPr>
              <w:t xml:space="preserve"> descripción del proceso</w:t>
            </w:r>
            <w:r w:rsidR="00E84A6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3E5126" w14:textId="77777777" w:rsidR="00C85254" w:rsidRPr="00C44A31" w:rsidRDefault="00C44A31" w:rsidP="0018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A31">
              <w:rPr>
                <w:rFonts w:ascii="Arial" w:hAnsi="Arial" w:cs="Arial"/>
                <w:b/>
                <w:sz w:val="20"/>
                <w:szCs w:val="20"/>
              </w:rPr>
              <w:t>MARCELA SIERRA CUELLO</w:t>
            </w:r>
          </w:p>
          <w:p w14:paraId="0CBC1306" w14:textId="77777777" w:rsidR="00C85254" w:rsidRDefault="00C85254" w:rsidP="0018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Oficina Asesora de</w:t>
            </w:r>
          </w:p>
          <w:p w14:paraId="26327618" w14:textId="77777777" w:rsidR="00C85254" w:rsidRPr="00F677F3" w:rsidRDefault="00C85254" w:rsidP="0018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Comunicaciones</w:t>
            </w:r>
          </w:p>
        </w:tc>
      </w:tr>
      <w:tr w:rsidR="00C670B4" w:rsidRPr="00C670B4" w14:paraId="5866A07F" w14:textId="77777777" w:rsidTr="00125321">
        <w:trPr>
          <w:trHeight w:val="1707"/>
        </w:trPr>
        <w:tc>
          <w:tcPr>
            <w:tcW w:w="1023" w:type="dxa"/>
            <w:shd w:val="clear" w:color="auto" w:fill="auto"/>
            <w:vAlign w:val="center"/>
          </w:tcPr>
          <w:p w14:paraId="48D3250E" w14:textId="77777777" w:rsidR="00C670B4" w:rsidRPr="00C670B4" w:rsidRDefault="00C670B4" w:rsidP="0012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0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741608D" w14:textId="77777777" w:rsidR="00C670B4" w:rsidRPr="00C670B4" w:rsidRDefault="00C670B4" w:rsidP="0012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0B4">
              <w:rPr>
                <w:rFonts w:ascii="Arial" w:hAnsi="Arial" w:cs="Arial"/>
                <w:sz w:val="20"/>
                <w:szCs w:val="20"/>
              </w:rPr>
              <w:t>15-08-2017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221F297" w14:textId="77777777" w:rsidR="00C670B4" w:rsidRPr="00C670B4" w:rsidRDefault="00C670B4" w:rsidP="0012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0B4">
              <w:rPr>
                <w:rFonts w:ascii="Arial" w:hAnsi="Arial" w:cs="Arial"/>
                <w:sz w:val="20"/>
                <w:szCs w:val="20"/>
              </w:rPr>
              <w:t>Se ajusta la totalidad del procedimiento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645DDF" w14:textId="77777777" w:rsidR="00C670B4" w:rsidRPr="00C670B4" w:rsidRDefault="00C670B4" w:rsidP="0012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0B4">
              <w:rPr>
                <w:rFonts w:ascii="Arial" w:hAnsi="Arial" w:cs="Arial"/>
                <w:b/>
                <w:sz w:val="20"/>
                <w:szCs w:val="20"/>
              </w:rPr>
              <w:t>MARCELA SIERRA CUELLO</w:t>
            </w:r>
          </w:p>
          <w:p w14:paraId="54723E1B" w14:textId="77777777" w:rsidR="00C670B4" w:rsidRPr="00C670B4" w:rsidRDefault="00C670B4" w:rsidP="0012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0B4">
              <w:rPr>
                <w:rFonts w:ascii="Arial" w:hAnsi="Arial" w:cs="Arial"/>
                <w:sz w:val="20"/>
                <w:szCs w:val="20"/>
              </w:rPr>
              <w:t>Jefe Oficina Asesora de</w:t>
            </w:r>
          </w:p>
          <w:p w14:paraId="3DC562A8" w14:textId="77777777" w:rsidR="00C670B4" w:rsidRPr="00C670B4" w:rsidRDefault="00C670B4" w:rsidP="0012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0B4">
              <w:rPr>
                <w:rFonts w:ascii="Arial" w:hAnsi="Arial" w:cs="Arial"/>
                <w:sz w:val="20"/>
                <w:szCs w:val="20"/>
              </w:rPr>
              <w:t>Comunicaciones</w:t>
            </w:r>
          </w:p>
        </w:tc>
      </w:tr>
      <w:tr w:rsidR="00BC5A42" w:rsidRPr="00FF30F8" w14:paraId="3798DC96" w14:textId="77777777" w:rsidTr="000B5949">
        <w:trPr>
          <w:trHeight w:val="1707"/>
        </w:trPr>
        <w:tc>
          <w:tcPr>
            <w:tcW w:w="1023" w:type="dxa"/>
            <w:shd w:val="clear" w:color="auto" w:fill="auto"/>
            <w:vAlign w:val="center"/>
          </w:tcPr>
          <w:p w14:paraId="25074633" w14:textId="7531D015" w:rsidR="00BC5A42" w:rsidRPr="00506474" w:rsidRDefault="00C670B4" w:rsidP="005D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4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31CD24B" w14:textId="336B086D" w:rsidR="00BC5A42" w:rsidRPr="00506474" w:rsidRDefault="00C670B4" w:rsidP="0046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474">
              <w:rPr>
                <w:rFonts w:ascii="Arial" w:hAnsi="Arial" w:cs="Arial"/>
                <w:sz w:val="20"/>
                <w:szCs w:val="20"/>
              </w:rPr>
              <w:t>0</w:t>
            </w:r>
            <w:r w:rsidR="00464A57">
              <w:rPr>
                <w:rFonts w:ascii="Arial" w:hAnsi="Arial" w:cs="Arial"/>
                <w:sz w:val="20"/>
                <w:szCs w:val="20"/>
              </w:rPr>
              <w:t>7</w:t>
            </w:r>
            <w:r w:rsidR="00BC5A42" w:rsidRPr="00506474">
              <w:rPr>
                <w:rFonts w:ascii="Arial" w:hAnsi="Arial" w:cs="Arial"/>
                <w:sz w:val="20"/>
                <w:szCs w:val="20"/>
              </w:rPr>
              <w:t>-0</w:t>
            </w:r>
            <w:r w:rsidR="00506474">
              <w:rPr>
                <w:rFonts w:ascii="Arial" w:hAnsi="Arial" w:cs="Arial"/>
                <w:sz w:val="20"/>
                <w:szCs w:val="20"/>
              </w:rPr>
              <w:t>6</w:t>
            </w:r>
            <w:r w:rsidR="00BC5A42" w:rsidRPr="00506474">
              <w:rPr>
                <w:rFonts w:ascii="Arial" w:hAnsi="Arial" w:cs="Arial"/>
                <w:sz w:val="20"/>
                <w:szCs w:val="20"/>
              </w:rPr>
              <w:t>-201</w:t>
            </w:r>
            <w:r w:rsidRPr="005064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BC50D4" w14:textId="35D47890" w:rsidR="00BC5A42" w:rsidRPr="00506474" w:rsidRDefault="007A5154" w:rsidP="00BD6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474">
              <w:rPr>
                <w:rFonts w:ascii="Arial" w:hAnsi="Arial" w:cs="Arial"/>
                <w:sz w:val="20"/>
                <w:szCs w:val="20"/>
              </w:rPr>
              <w:t>Se modifica la descripción del procedimiento en “documentos y registros” para el caso de las aprobaciones de las piezas comunicativas a divulgar. Así mismo, se modifica la normatividad.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596BB" w14:textId="195DDC8C" w:rsidR="00BC5A42" w:rsidRPr="00506474" w:rsidRDefault="00C670B4" w:rsidP="00BC5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474">
              <w:rPr>
                <w:rFonts w:ascii="Arial" w:hAnsi="Arial" w:cs="Arial"/>
                <w:b/>
                <w:sz w:val="20"/>
                <w:szCs w:val="20"/>
              </w:rPr>
              <w:t>JUAN PABLO ROBLEDO BARROS</w:t>
            </w:r>
          </w:p>
          <w:p w14:paraId="5C2442DF" w14:textId="77777777" w:rsidR="00BC5A42" w:rsidRPr="00506474" w:rsidRDefault="00BC5A42" w:rsidP="00BC5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474">
              <w:rPr>
                <w:rFonts w:ascii="Arial" w:hAnsi="Arial" w:cs="Arial"/>
                <w:sz w:val="20"/>
                <w:szCs w:val="20"/>
              </w:rPr>
              <w:t>Jefe Oficina Asesora de</w:t>
            </w:r>
          </w:p>
          <w:p w14:paraId="76265507" w14:textId="77777777" w:rsidR="00BC5A42" w:rsidRPr="00506474" w:rsidRDefault="00BC5A42" w:rsidP="00BC5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474">
              <w:rPr>
                <w:rFonts w:ascii="Arial" w:hAnsi="Arial" w:cs="Arial"/>
                <w:sz w:val="20"/>
                <w:szCs w:val="20"/>
              </w:rPr>
              <w:t>Comunicaciones</w:t>
            </w:r>
          </w:p>
        </w:tc>
      </w:tr>
    </w:tbl>
    <w:p w14:paraId="23F3F948" w14:textId="17C2EAC5" w:rsidR="00C74A43" w:rsidRPr="005602A5" w:rsidRDefault="00C74A43" w:rsidP="005602A5">
      <w:pPr>
        <w:tabs>
          <w:tab w:val="left" w:pos="2177"/>
        </w:tabs>
        <w:rPr>
          <w:rFonts w:ascii="Arial" w:hAnsi="Arial" w:cs="Arial"/>
        </w:rPr>
      </w:pPr>
    </w:p>
    <w:sectPr w:rsidR="00C74A43" w:rsidRPr="005602A5" w:rsidSect="00BB4A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5842" w:code="1"/>
      <w:pgMar w:top="1134" w:right="1418" w:bottom="3119" w:left="1701" w:header="720" w:footer="9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3F76" w14:textId="77777777" w:rsidR="00861F6D" w:rsidRDefault="00861F6D" w:rsidP="00EF358B">
      <w:pPr>
        <w:spacing w:after="0" w:line="240" w:lineRule="auto"/>
      </w:pPr>
      <w:r>
        <w:separator/>
      </w:r>
    </w:p>
  </w:endnote>
  <w:endnote w:type="continuationSeparator" w:id="0">
    <w:p w14:paraId="6785E501" w14:textId="77777777" w:rsidR="00861F6D" w:rsidRDefault="00861F6D" w:rsidP="00EF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AF86" w14:textId="77777777" w:rsidR="00464A57" w:rsidRDefault="00464A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F53C" w14:textId="77777777" w:rsidR="00464A57" w:rsidRDefault="00464A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22"/>
      <w:gridCol w:w="3032"/>
      <w:gridCol w:w="3005"/>
    </w:tblGrid>
    <w:tr w:rsidR="00125321" w14:paraId="258A5160" w14:textId="77777777" w:rsidTr="002A13B3">
      <w:trPr>
        <w:trHeight w:val="258"/>
      </w:trPr>
      <w:tc>
        <w:tcPr>
          <w:tcW w:w="2922" w:type="dxa"/>
          <w:vAlign w:val="center"/>
        </w:tcPr>
        <w:p w14:paraId="685188FF" w14:textId="77777777" w:rsidR="00125321" w:rsidRPr="0049366B" w:rsidRDefault="00125321" w:rsidP="0083715A">
          <w:pPr>
            <w:pStyle w:val="Piedepgina"/>
            <w:spacing w:after="0" w:line="240" w:lineRule="auto"/>
            <w:jc w:val="center"/>
            <w:rPr>
              <w:rFonts w:ascii="Arial" w:hAnsi="Arial" w:cs="Arial"/>
              <w:b/>
              <w:lang w:val="es-ES_tradnl"/>
            </w:rPr>
          </w:pPr>
          <w:r w:rsidRPr="0049366B">
            <w:rPr>
              <w:rFonts w:ascii="Arial" w:hAnsi="Arial" w:cs="Arial"/>
              <w:b/>
              <w:lang w:val="es-ES_tradnl"/>
            </w:rPr>
            <w:t>Elaboró</w:t>
          </w:r>
        </w:p>
      </w:tc>
      <w:tc>
        <w:tcPr>
          <w:tcW w:w="3032" w:type="dxa"/>
          <w:vAlign w:val="center"/>
        </w:tcPr>
        <w:p w14:paraId="1B018870" w14:textId="77777777" w:rsidR="00125321" w:rsidRPr="0049366B" w:rsidRDefault="00125321" w:rsidP="0083715A">
          <w:pPr>
            <w:pStyle w:val="Piedepgina"/>
            <w:spacing w:after="0" w:line="240" w:lineRule="auto"/>
            <w:jc w:val="center"/>
            <w:rPr>
              <w:rFonts w:ascii="Arial" w:hAnsi="Arial" w:cs="Arial"/>
              <w:b/>
              <w:lang w:val="es-ES_tradnl"/>
            </w:rPr>
          </w:pPr>
          <w:r w:rsidRPr="0049366B">
            <w:rPr>
              <w:rFonts w:ascii="Arial" w:hAnsi="Arial" w:cs="Arial"/>
              <w:b/>
              <w:lang w:val="es-ES_tradnl"/>
            </w:rPr>
            <w:t>Revisó</w:t>
          </w:r>
        </w:p>
      </w:tc>
      <w:tc>
        <w:tcPr>
          <w:tcW w:w="3005" w:type="dxa"/>
          <w:vAlign w:val="center"/>
        </w:tcPr>
        <w:p w14:paraId="24DBF673" w14:textId="77777777" w:rsidR="00125321" w:rsidRPr="0049366B" w:rsidRDefault="00125321" w:rsidP="0083715A">
          <w:pPr>
            <w:pStyle w:val="Piedepgina"/>
            <w:spacing w:after="0" w:line="240" w:lineRule="auto"/>
            <w:jc w:val="center"/>
            <w:rPr>
              <w:rFonts w:ascii="Arial" w:hAnsi="Arial" w:cs="Arial"/>
              <w:b/>
              <w:lang w:val="es-ES_tradnl"/>
            </w:rPr>
          </w:pPr>
          <w:r w:rsidRPr="0049366B">
            <w:rPr>
              <w:rFonts w:ascii="Arial" w:hAnsi="Arial" w:cs="Arial"/>
              <w:b/>
              <w:lang w:val="es-ES_tradnl"/>
            </w:rPr>
            <w:t>Aprobó</w:t>
          </w:r>
        </w:p>
      </w:tc>
    </w:tr>
    <w:tr w:rsidR="00125321" w14:paraId="79708624" w14:textId="77777777" w:rsidTr="002A13B3">
      <w:trPr>
        <w:trHeight w:val="835"/>
      </w:trPr>
      <w:tc>
        <w:tcPr>
          <w:tcW w:w="2922" w:type="dxa"/>
          <w:vAlign w:val="center"/>
        </w:tcPr>
        <w:p w14:paraId="0413F1E6" w14:textId="77777777" w:rsidR="00125321" w:rsidRPr="00393B21" w:rsidRDefault="00125321" w:rsidP="00ED227A">
          <w:pPr>
            <w:pStyle w:val="Piedepgina"/>
            <w:spacing w:after="0" w:line="240" w:lineRule="auto"/>
            <w:rPr>
              <w:rFonts w:ascii="Arial" w:hAnsi="Arial" w:cs="Arial"/>
              <w:sz w:val="18"/>
              <w:szCs w:val="18"/>
              <w:lang w:val="es-ES_tradnl"/>
            </w:rPr>
          </w:pPr>
          <w:r w:rsidRPr="00EF02C2">
            <w:rPr>
              <w:rFonts w:ascii="Arial" w:hAnsi="Arial" w:cs="Arial"/>
              <w:b/>
              <w:sz w:val="18"/>
              <w:szCs w:val="18"/>
              <w:lang w:val="es-ES_tradnl"/>
            </w:rPr>
            <w:t>NUBIA ARIZA GÜIZA</w:t>
          </w:r>
          <w:r>
            <w:rPr>
              <w:rFonts w:ascii="Arial" w:hAnsi="Arial" w:cs="Arial"/>
              <w:sz w:val="18"/>
              <w:szCs w:val="18"/>
              <w:lang w:val="es-ES_tradnl"/>
            </w:rPr>
            <w:t xml:space="preserve"> Profesional Universitario Oficina Asesora de Comunicaciones</w:t>
          </w:r>
        </w:p>
      </w:tc>
      <w:tc>
        <w:tcPr>
          <w:tcW w:w="3032" w:type="dxa"/>
        </w:tcPr>
        <w:p w14:paraId="3880CD0F" w14:textId="77777777" w:rsidR="00125321" w:rsidRDefault="00125321" w:rsidP="00687EA3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es-MX"/>
            </w:rPr>
          </w:pPr>
        </w:p>
        <w:p w14:paraId="34460B0B" w14:textId="77777777" w:rsidR="00125321" w:rsidRDefault="00125321" w:rsidP="00687EA3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1553AC17" w14:textId="3B4A8110" w:rsidR="00125321" w:rsidRDefault="00125321" w:rsidP="00687EA3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>DIEGO ALEJANDRO RINCON PEREZ</w:t>
          </w:r>
        </w:p>
        <w:p w14:paraId="40F42F59" w14:textId="131E2E6B" w:rsidR="00125321" w:rsidRPr="00A62AEC" w:rsidRDefault="00125321" w:rsidP="00687EA3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es-MX"/>
            </w:rPr>
          </w:pPr>
          <w:r w:rsidRPr="00A62AEC">
            <w:rPr>
              <w:rFonts w:ascii="Arial" w:hAnsi="Arial" w:cs="Arial"/>
              <w:sz w:val="18"/>
              <w:szCs w:val="18"/>
              <w:lang w:val="es-MX"/>
            </w:rPr>
            <w:t xml:space="preserve">Profesional Universitario (Contrato </w:t>
          </w:r>
          <w:r>
            <w:rPr>
              <w:rFonts w:ascii="Arial" w:hAnsi="Arial" w:cs="Arial"/>
              <w:sz w:val="18"/>
              <w:szCs w:val="18"/>
              <w:lang w:val="es-MX"/>
            </w:rPr>
            <w:t>104</w:t>
          </w:r>
          <w:r w:rsidRPr="00A62AEC">
            <w:rPr>
              <w:rFonts w:ascii="Arial" w:hAnsi="Arial" w:cs="Arial"/>
              <w:sz w:val="18"/>
              <w:szCs w:val="18"/>
              <w:lang w:val="es-MX"/>
            </w:rPr>
            <w:t>/201</w:t>
          </w:r>
          <w:r>
            <w:rPr>
              <w:rFonts w:ascii="Arial" w:hAnsi="Arial" w:cs="Arial"/>
              <w:sz w:val="18"/>
              <w:szCs w:val="18"/>
              <w:lang w:val="es-MX"/>
            </w:rPr>
            <w:t>8</w:t>
          </w:r>
          <w:r w:rsidRPr="00A62AEC">
            <w:rPr>
              <w:rFonts w:ascii="Arial" w:hAnsi="Arial" w:cs="Arial"/>
              <w:sz w:val="18"/>
              <w:szCs w:val="18"/>
              <w:lang w:val="es-MX"/>
            </w:rPr>
            <w:t>)</w:t>
          </w:r>
        </w:p>
        <w:p w14:paraId="534E88BC" w14:textId="6348CE66" w:rsidR="00125321" w:rsidRDefault="00125321" w:rsidP="00687EA3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es-MX"/>
            </w:rPr>
          </w:pPr>
          <w:r w:rsidRPr="00A62AEC">
            <w:rPr>
              <w:rFonts w:ascii="Arial" w:hAnsi="Arial" w:cs="Arial"/>
              <w:sz w:val="18"/>
              <w:szCs w:val="18"/>
              <w:lang w:val="es-MX"/>
            </w:rPr>
            <w:t>Oficina Asesora de Comunicaciones</w:t>
          </w:r>
        </w:p>
        <w:p w14:paraId="7B23130A" w14:textId="0B9E6DBB" w:rsidR="00125321" w:rsidRDefault="00125321" w:rsidP="00687EA3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es-MX"/>
            </w:rPr>
          </w:pPr>
        </w:p>
        <w:p w14:paraId="5E03C9A1" w14:textId="7571E3DE" w:rsidR="00125321" w:rsidRPr="00393B21" w:rsidRDefault="00125321" w:rsidP="006C3DD2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es-ES_tradnl"/>
            </w:rPr>
          </w:pPr>
        </w:p>
      </w:tc>
      <w:tc>
        <w:tcPr>
          <w:tcW w:w="3005" w:type="dxa"/>
        </w:tcPr>
        <w:p w14:paraId="525B16DB" w14:textId="77777777" w:rsidR="00125321" w:rsidRDefault="00125321" w:rsidP="003F4E56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0B88A295" w14:textId="77777777" w:rsidR="00125321" w:rsidRDefault="00125321" w:rsidP="003F4E56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1BA21678" w14:textId="1F437167" w:rsidR="00125321" w:rsidRPr="00EF02C2" w:rsidRDefault="00125321" w:rsidP="003F4E56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>JUAN PABLO ROBLEDO BARROS</w:t>
          </w:r>
        </w:p>
        <w:p w14:paraId="3444C7D2" w14:textId="77777777" w:rsidR="00125321" w:rsidRDefault="00125321" w:rsidP="00EF02C2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MX"/>
            </w:rPr>
            <w:t>Jefe Oficina Asesora de Comunicaciones</w:t>
          </w:r>
        </w:p>
        <w:p w14:paraId="4DB28F0B" w14:textId="77777777" w:rsidR="00125321" w:rsidRDefault="00125321" w:rsidP="006C3DD2">
          <w:pPr>
            <w:pStyle w:val="Piedepgina"/>
            <w:spacing w:after="0" w:line="240" w:lineRule="auto"/>
            <w:rPr>
              <w:rFonts w:ascii="Arial" w:hAnsi="Arial" w:cs="Arial"/>
              <w:sz w:val="18"/>
              <w:lang w:val="es-MX"/>
            </w:rPr>
          </w:pPr>
        </w:p>
        <w:p w14:paraId="562664F9" w14:textId="77777777" w:rsidR="00125321" w:rsidRDefault="00125321" w:rsidP="00607DE4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lang w:val="es-MX"/>
            </w:rPr>
          </w:pPr>
        </w:p>
        <w:p w14:paraId="07942F21" w14:textId="77777777" w:rsidR="00125321" w:rsidRPr="00EF02C2" w:rsidRDefault="00125321" w:rsidP="00607DE4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lang w:val="es-MX"/>
            </w:rPr>
          </w:pPr>
          <w:r w:rsidRPr="00EF02C2">
            <w:rPr>
              <w:rFonts w:ascii="Arial" w:hAnsi="Arial" w:cs="Arial"/>
              <w:b/>
              <w:sz w:val="18"/>
              <w:lang w:val="es-MX"/>
            </w:rPr>
            <w:t>CARLOS FRANCISCO ARDILA POLANCO</w:t>
          </w:r>
        </w:p>
        <w:p w14:paraId="5AE0B444" w14:textId="77777777" w:rsidR="00125321" w:rsidRPr="00393B21" w:rsidRDefault="00125321" w:rsidP="00607DE4">
          <w:pPr>
            <w:pStyle w:val="Piedepgina"/>
            <w:spacing w:after="0" w:line="240" w:lineRule="auto"/>
            <w:rPr>
              <w:rFonts w:ascii="Arial" w:hAnsi="Arial" w:cs="Arial"/>
              <w:sz w:val="18"/>
              <w:szCs w:val="18"/>
              <w:lang w:val="es-ES_tradnl"/>
            </w:rPr>
          </w:pPr>
          <w:r w:rsidRPr="00A54DB4">
            <w:rPr>
              <w:rFonts w:ascii="Arial" w:hAnsi="Arial" w:cs="Arial"/>
              <w:sz w:val="18"/>
              <w:szCs w:val="18"/>
              <w:lang w:val="es-MX"/>
            </w:rPr>
            <w:t>Jefe Oficina Asesora de</w:t>
          </w:r>
          <w:r>
            <w:rPr>
              <w:rFonts w:ascii="Arial" w:hAnsi="Arial" w:cs="Arial"/>
              <w:sz w:val="18"/>
              <w:szCs w:val="18"/>
              <w:lang w:val="es-MX"/>
            </w:rPr>
            <w:t xml:space="preserve"> Planeación</w:t>
          </w:r>
        </w:p>
      </w:tc>
    </w:tr>
    <w:tr w:rsidR="00125321" w:rsidRPr="008947B9" w14:paraId="36AAC62D" w14:textId="77777777" w:rsidTr="002A13B3">
      <w:trPr>
        <w:trHeight w:val="362"/>
      </w:trPr>
      <w:tc>
        <w:tcPr>
          <w:tcW w:w="2922" w:type="dxa"/>
          <w:vAlign w:val="center"/>
        </w:tcPr>
        <w:p w14:paraId="6CD7136E" w14:textId="5D74DCBE" w:rsidR="00125321" w:rsidRPr="00800C7E" w:rsidRDefault="00125321" w:rsidP="00EF02C2">
          <w:pPr>
            <w:pStyle w:val="Piedepgina"/>
            <w:spacing w:after="0" w:line="240" w:lineRule="auto"/>
            <w:rPr>
              <w:rFonts w:ascii="Arial" w:hAnsi="Arial" w:cs="Arial"/>
              <w:sz w:val="20"/>
              <w:lang w:val="es-ES_tradnl"/>
            </w:rPr>
          </w:pPr>
          <w:r w:rsidRPr="00800C7E">
            <w:rPr>
              <w:rFonts w:ascii="Arial" w:hAnsi="Arial" w:cs="Arial"/>
              <w:sz w:val="20"/>
              <w:lang w:val="es-ES_tradnl"/>
            </w:rPr>
            <w:t xml:space="preserve">Fecha: </w:t>
          </w:r>
          <w:r w:rsidR="00086B5E" w:rsidRPr="00800C7E">
            <w:rPr>
              <w:rFonts w:ascii="Arial" w:hAnsi="Arial" w:cs="Arial"/>
              <w:sz w:val="20"/>
              <w:lang w:val="es-ES_tradnl"/>
            </w:rPr>
            <w:t>0</w:t>
          </w:r>
          <w:r w:rsidR="00800C7E">
            <w:rPr>
              <w:rFonts w:ascii="Arial" w:hAnsi="Arial" w:cs="Arial"/>
              <w:sz w:val="20"/>
              <w:lang w:val="es-ES_tradnl"/>
            </w:rPr>
            <w:t>1</w:t>
          </w:r>
          <w:r w:rsidRPr="00800C7E">
            <w:rPr>
              <w:rFonts w:ascii="Arial" w:hAnsi="Arial" w:cs="Arial"/>
              <w:sz w:val="20"/>
              <w:lang w:val="es-ES_tradnl"/>
            </w:rPr>
            <w:t>-0</w:t>
          </w:r>
          <w:r w:rsidR="00800C7E">
            <w:rPr>
              <w:rFonts w:ascii="Arial" w:hAnsi="Arial" w:cs="Arial"/>
              <w:sz w:val="20"/>
              <w:lang w:val="es-ES_tradnl"/>
            </w:rPr>
            <w:t>6</w:t>
          </w:r>
          <w:r w:rsidRPr="00800C7E">
            <w:rPr>
              <w:rFonts w:ascii="Arial" w:hAnsi="Arial" w:cs="Arial"/>
              <w:sz w:val="20"/>
              <w:lang w:val="es-ES_tradnl"/>
            </w:rPr>
            <w:t>-2018</w:t>
          </w:r>
        </w:p>
      </w:tc>
      <w:tc>
        <w:tcPr>
          <w:tcW w:w="3032" w:type="dxa"/>
          <w:vAlign w:val="center"/>
        </w:tcPr>
        <w:p w14:paraId="121142A6" w14:textId="714184FC" w:rsidR="00125321" w:rsidRPr="00800C7E" w:rsidRDefault="00125321" w:rsidP="00EF02C2">
          <w:pPr>
            <w:pStyle w:val="Piedepgina"/>
            <w:spacing w:after="0" w:line="240" w:lineRule="auto"/>
            <w:rPr>
              <w:rFonts w:ascii="Arial" w:hAnsi="Arial" w:cs="Arial"/>
              <w:sz w:val="20"/>
              <w:lang w:val="es-ES_tradnl"/>
            </w:rPr>
          </w:pPr>
          <w:r w:rsidRPr="00800C7E">
            <w:rPr>
              <w:rFonts w:ascii="Arial" w:hAnsi="Arial" w:cs="Arial"/>
              <w:sz w:val="20"/>
              <w:lang w:val="es-ES_tradnl"/>
            </w:rPr>
            <w:t>Fecha: 0</w:t>
          </w:r>
          <w:r w:rsidR="00DE2148">
            <w:rPr>
              <w:rFonts w:ascii="Arial" w:hAnsi="Arial" w:cs="Arial"/>
              <w:sz w:val="20"/>
              <w:lang w:val="es-ES_tradnl"/>
            </w:rPr>
            <w:t>1</w:t>
          </w:r>
          <w:r w:rsidRPr="00800C7E">
            <w:rPr>
              <w:rFonts w:ascii="Arial" w:hAnsi="Arial" w:cs="Arial"/>
              <w:sz w:val="20"/>
              <w:lang w:val="es-ES_tradnl"/>
            </w:rPr>
            <w:t>-0</w:t>
          </w:r>
          <w:r w:rsidR="00800C7E">
            <w:rPr>
              <w:rFonts w:ascii="Arial" w:hAnsi="Arial" w:cs="Arial"/>
              <w:sz w:val="20"/>
              <w:lang w:val="es-ES_tradnl"/>
            </w:rPr>
            <w:t>6</w:t>
          </w:r>
          <w:r w:rsidRPr="00800C7E">
            <w:rPr>
              <w:rFonts w:ascii="Arial" w:hAnsi="Arial" w:cs="Arial"/>
              <w:sz w:val="20"/>
              <w:lang w:val="es-ES_tradnl"/>
            </w:rPr>
            <w:t>-2018</w:t>
          </w:r>
        </w:p>
      </w:tc>
      <w:tc>
        <w:tcPr>
          <w:tcW w:w="3005" w:type="dxa"/>
          <w:vAlign w:val="center"/>
        </w:tcPr>
        <w:p w14:paraId="3B368C22" w14:textId="5290B48C" w:rsidR="00125321" w:rsidRPr="00800C7E" w:rsidRDefault="00125321" w:rsidP="00464A57">
          <w:pPr>
            <w:pStyle w:val="Piedepgina"/>
            <w:spacing w:after="0" w:line="240" w:lineRule="auto"/>
            <w:rPr>
              <w:rFonts w:ascii="Arial" w:hAnsi="Arial" w:cs="Arial"/>
              <w:sz w:val="20"/>
            </w:rPr>
          </w:pPr>
          <w:r w:rsidRPr="00800C7E">
            <w:rPr>
              <w:rFonts w:ascii="Arial" w:hAnsi="Arial" w:cs="Arial"/>
              <w:sz w:val="20"/>
              <w:lang w:val="es-ES_tradnl"/>
            </w:rPr>
            <w:t>Fecha: 0</w:t>
          </w:r>
          <w:r w:rsidR="00464A57">
            <w:rPr>
              <w:rFonts w:ascii="Arial" w:hAnsi="Arial" w:cs="Arial"/>
              <w:sz w:val="20"/>
              <w:lang w:val="es-ES_tradnl"/>
            </w:rPr>
            <w:t>7</w:t>
          </w:r>
          <w:r w:rsidRPr="00800C7E">
            <w:rPr>
              <w:rFonts w:ascii="Arial" w:hAnsi="Arial" w:cs="Arial"/>
              <w:sz w:val="20"/>
              <w:lang w:val="es-ES_tradnl"/>
            </w:rPr>
            <w:t>-0</w:t>
          </w:r>
          <w:r w:rsidR="00800C7E">
            <w:rPr>
              <w:rFonts w:ascii="Arial" w:hAnsi="Arial" w:cs="Arial"/>
              <w:sz w:val="20"/>
              <w:lang w:val="es-ES_tradnl"/>
            </w:rPr>
            <w:t>6</w:t>
          </w:r>
          <w:r w:rsidRPr="00800C7E">
            <w:rPr>
              <w:rFonts w:ascii="Arial" w:hAnsi="Arial" w:cs="Arial"/>
              <w:sz w:val="20"/>
              <w:lang w:val="es-ES_tradnl"/>
            </w:rPr>
            <w:t>-2018</w:t>
          </w:r>
        </w:p>
      </w:tc>
    </w:tr>
  </w:tbl>
  <w:p w14:paraId="50816D4F" w14:textId="77777777" w:rsidR="00125321" w:rsidRPr="008947B9" w:rsidRDefault="0012532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3E73" w14:textId="77777777" w:rsidR="00861F6D" w:rsidRDefault="00861F6D" w:rsidP="00EF358B">
      <w:pPr>
        <w:spacing w:after="0" w:line="240" w:lineRule="auto"/>
      </w:pPr>
      <w:r>
        <w:separator/>
      </w:r>
    </w:p>
  </w:footnote>
  <w:footnote w:type="continuationSeparator" w:id="0">
    <w:p w14:paraId="5912F36E" w14:textId="77777777" w:rsidR="00861F6D" w:rsidRDefault="00861F6D" w:rsidP="00EF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2662" w14:textId="77777777" w:rsidR="00464A57" w:rsidRDefault="00464A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8"/>
      <w:gridCol w:w="4577"/>
      <w:gridCol w:w="1242"/>
      <w:gridCol w:w="1275"/>
    </w:tblGrid>
    <w:tr w:rsidR="00125321" w:rsidRPr="00453040" w14:paraId="6C081FCF" w14:textId="77777777" w:rsidTr="0083715A">
      <w:trPr>
        <w:trHeight w:hRule="exact" w:val="581"/>
      </w:trPr>
      <w:tc>
        <w:tcPr>
          <w:tcW w:w="19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8A729B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before="3" w:after="0" w:line="260" w:lineRule="exact"/>
            <w:rPr>
              <w:rFonts w:ascii="Times New Roman" w:hAnsi="Times New Roman"/>
              <w:sz w:val="26"/>
              <w:szCs w:val="26"/>
            </w:rPr>
          </w:pPr>
        </w:p>
        <w:p w14:paraId="155B9E85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2C225739" wp14:editId="3C78DD61">
                <wp:extent cx="1028700" cy="828675"/>
                <wp:effectExtent l="19050" t="0" r="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DD11AE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160" w:lineRule="exac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FC3759" w14:textId="77777777" w:rsidR="00125321" w:rsidRPr="00097E22" w:rsidRDefault="00125321" w:rsidP="0083715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7E22">
            <w:rPr>
              <w:rFonts w:ascii="Arial" w:hAnsi="Arial" w:cs="Arial"/>
              <w:b/>
              <w:sz w:val="24"/>
              <w:szCs w:val="24"/>
            </w:rPr>
            <w:t xml:space="preserve">ADMINISTRACIÓN </w:t>
          </w:r>
        </w:p>
        <w:p w14:paraId="7BE423F9" w14:textId="75579A91" w:rsidR="00125321" w:rsidRPr="00097E22" w:rsidRDefault="00125321" w:rsidP="0083715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7E22">
            <w:rPr>
              <w:rFonts w:ascii="Arial" w:hAnsi="Arial" w:cs="Arial"/>
              <w:b/>
              <w:sz w:val="24"/>
              <w:szCs w:val="24"/>
            </w:rPr>
            <w:t>Y GESTIÓN DE CONTENIDOS EN WEB E INTRANET</w:t>
          </w:r>
        </w:p>
        <w:p w14:paraId="7A451511" w14:textId="01A5D842" w:rsidR="00125321" w:rsidRPr="00235D76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ind w:left="183" w:right="142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17" w:type="dxa"/>
          <w:gridSpan w:val="2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47463911" w14:textId="77777777" w:rsidR="00125321" w:rsidRPr="00453040" w:rsidRDefault="00125321" w:rsidP="00CD5234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453040">
            <w:rPr>
              <w:rFonts w:ascii="Arial" w:hAnsi="Arial" w:cs="Arial"/>
              <w:spacing w:val="-1"/>
              <w:sz w:val="16"/>
              <w:szCs w:val="16"/>
            </w:rPr>
            <w:t>Cód</w:t>
          </w:r>
          <w:r w:rsidRPr="00453040">
            <w:rPr>
              <w:rFonts w:ascii="Arial" w:hAnsi="Arial" w:cs="Arial"/>
              <w:sz w:val="16"/>
              <w:szCs w:val="16"/>
            </w:rPr>
            <w:t>ig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o</w:t>
          </w:r>
          <w:r w:rsidRPr="00453040">
            <w:rPr>
              <w:rFonts w:ascii="Arial" w:hAnsi="Arial" w:cs="Arial"/>
              <w:sz w:val="16"/>
              <w:szCs w:val="16"/>
            </w:rPr>
            <w:t>:</w:t>
          </w:r>
          <w:r w:rsidRPr="00453040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CD5234">
            <w:rPr>
              <w:rFonts w:ascii="Arial" w:hAnsi="Arial" w:cs="Arial"/>
              <w:spacing w:val="2"/>
              <w:sz w:val="16"/>
              <w:szCs w:val="16"/>
            </w:rPr>
            <w:t>208-COM-Pr-03</w:t>
          </w:r>
        </w:p>
      </w:tc>
    </w:tr>
    <w:tr w:rsidR="00125321" w:rsidRPr="00453040" w14:paraId="559B01DE" w14:textId="77777777" w:rsidTr="00A665B9">
      <w:trPr>
        <w:trHeight w:hRule="exact" w:val="579"/>
      </w:trPr>
      <w:tc>
        <w:tcPr>
          <w:tcW w:w="19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B931DA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BA302A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D6AF66" w14:textId="742B9DA6" w:rsidR="00125321" w:rsidRPr="00B86C30" w:rsidRDefault="00125321" w:rsidP="00827066">
          <w:pPr>
            <w:widowControl w:val="0"/>
            <w:autoSpaceDE w:val="0"/>
            <w:autoSpaceDN w:val="0"/>
            <w:adjustRightInd w:val="0"/>
            <w:spacing w:before="96"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B86C30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B86C30">
            <w:rPr>
              <w:rFonts w:ascii="Arial" w:hAnsi="Arial" w:cs="Arial"/>
              <w:spacing w:val="-1"/>
              <w:sz w:val="16"/>
              <w:szCs w:val="16"/>
            </w:rPr>
            <w:t>er</w:t>
          </w:r>
          <w:r w:rsidRPr="00B86C30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B86C30">
            <w:rPr>
              <w:rFonts w:ascii="Arial" w:hAnsi="Arial" w:cs="Arial"/>
              <w:sz w:val="16"/>
              <w:szCs w:val="16"/>
            </w:rPr>
            <w:t>ió</w:t>
          </w:r>
          <w:r w:rsidRPr="00B86C30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B86C30">
            <w:rPr>
              <w:rFonts w:ascii="Arial" w:hAnsi="Arial" w:cs="Arial"/>
              <w:sz w:val="16"/>
              <w:szCs w:val="16"/>
            </w:rPr>
            <w:t>: 7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13A482" w14:textId="10427EA1" w:rsidR="00125321" w:rsidRPr="00B86C3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B86C30">
            <w:rPr>
              <w:rFonts w:ascii="Arial" w:hAnsi="Arial" w:cs="Arial"/>
              <w:spacing w:val="1"/>
              <w:sz w:val="16"/>
              <w:szCs w:val="16"/>
            </w:rPr>
            <w:t>P</w:t>
          </w:r>
          <w:r w:rsidRPr="00B86C30">
            <w:rPr>
              <w:rFonts w:ascii="Arial" w:hAnsi="Arial" w:cs="Arial"/>
              <w:spacing w:val="-1"/>
              <w:sz w:val="16"/>
              <w:szCs w:val="16"/>
            </w:rPr>
            <w:t>ág</w:t>
          </w:r>
          <w:r w:rsidRPr="00B86C30">
            <w:rPr>
              <w:rFonts w:ascii="Arial" w:hAnsi="Arial" w:cs="Arial"/>
              <w:sz w:val="16"/>
              <w:szCs w:val="16"/>
            </w:rPr>
            <w:t>.</w:t>
          </w:r>
          <w:r w:rsidRPr="00B86C30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B86C30">
            <w:rPr>
              <w:rFonts w:ascii="Arial" w:hAnsi="Arial" w:cs="Arial"/>
              <w:spacing w:val="2"/>
              <w:sz w:val="16"/>
              <w:szCs w:val="16"/>
            </w:rPr>
            <w:fldChar w:fldCharType="begin"/>
          </w:r>
          <w:r w:rsidRPr="00B86C30">
            <w:rPr>
              <w:rFonts w:ascii="Arial" w:hAnsi="Arial" w:cs="Arial"/>
              <w:spacing w:val="2"/>
              <w:sz w:val="16"/>
              <w:szCs w:val="16"/>
            </w:rPr>
            <w:instrText xml:space="preserve"> PAGE  \* Arabic  \* MERGEFORMAT </w:instrText>
          </w:r>
          <w:r w:rsidRPr="00B86C30">
            <w:rPr>
              <w:rFonts w:ascii="Arial" w:hAnsi="Arial" w:cs="Arial"/>
              <w:spacing w:val="2"/>
              <w:sz w:val="16"/>
              <w:szCs w:val="16"/>
            </w:rPr>
            <w:fldChar w:fldCharType="separate"/>
          </w:r>
          <w:r w:rsidR="00C27DA5">
            <w:rPr>
              <w:rFonts w:ascii="Arial" w:hAnsi="Arial" w:cs="Arial"/>
              <w:noProof/>
              <w:spacing w:val="2"/>
              <w:sz w:val="16"/>
              <w:szCs w:val="16"/>
            </w:rPr>
            <w:t>17</w:t>
          </w:r>
          <w:r w:rsidRPr="00B86C30">
            <w:rPr>
              <w:rFonts w:ascii="Arial" w:hAnsi="Arial" w:cs="Arial"/>
              <w:spacing w:val="2"/>
              <w:sz w:val="16"/>
              <w:szCs w:val="16"/>
            </w:rPr>
            <w:fldChar w:fldCharType="end"/>
          </w:r>
          <w:r w:rsidRPr="00B86C30">
            <w:rPr>
              <w:rFonts w:ascii="Arial" w:hAnsi="Arial" w:cs="Arial"/>
              <w:spacing w:val="-2"/>
              <w:sz w:val="16"/>
              <w:szCs w:val="16"/>
            </w:rPr>
            <w:t xml:space="preserve">  </w:t>
          </w:r>
          <w:r w:rsidRPr="00B86C30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B86C30">
            <w:rPr>
              <w:rFonts w:ascii="Arial" w:hAnsi="Arial" w:cs="Arial"/>
              <w:sz w:val="16"/>
              <w:szCs w:val="16"/>
            </w:rPr>
            <w:t>e</w:t>
          </w:r>
          <w:r w:rsidRPr="00B86C30">
            <w:rPr>
              <w:rFonts w:ascii="Arial" w:hAnsi="Arial" w:cs="Arial"/>
              <w:spacing w:val="1"/>
              <w:sz w:val="16"/>
              <w:szCs w:val="16"/>
            </w:rPr>
            <w:t xml:space="preserve">  </w:t>
          </w:r>
          <w:r w:rsidR="00C27DA5">
            <w:fldChar w:fldCharType="begin"/>
          </w:r>
          <w:r w:rsidR="00C27DA5">
            <w:instrText xml:space="preserve"> NUMPAGES  \* Arabic  \* MERGEFORMAT </w:instrText>
          </w:r>
          <w:r w:rsidR="00C27DA5">
            <w:fldChar w:fldCharType="separate"/>
          </w:r>
          <w:r w:rsidR="00C27DA5" w:rsidRPr="00C27DA5">
            <w:rPr>
              <w:rFonts w:ascii="Arial" w:hAnsi="Arial" w:cs="Arial"/>
              <w:noProof/>
              <w:spacing w:val="1"/>
              <w:sz w:val="16"/>
              <w:szCs w:val="16"/>
            </w:rPr>
            <w:t>17</w:t>
          </w:r>
          <w:r w:rsidR="00C27DA5">
            <w:rPr>
              <w:rFonts w:ascii="Arial" w:hAnsi="Arial" w:cs="Arial"/>
              <w:noProof/>
              <w:spacing w:val="1"/>
              <w:sz w:val="16"/>
              <w:szCs w:val="16"/>
            </w:rPr>
            <w:fldChar w:fldCharType="end"/>
          </w:r>
        </w:p>
      </w:tc>
    </w:tr>
    <w:tr w:rsidR="00125321" w:rsidRPr="00453040" w14:paraId="2C28E3B7" w14:textId="77777777" w:rsidTr="00097E22">
      <w:trPr>
        <w:trHeight w:hRule="exact" w:val="827"/>
      </w:trPr>
      <w:tc>
        <w:tcPr>
          <w:tcW w:w="19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A3780B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ind w:left="23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410208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517" w:type="dxa"/>
          <w:gridSpan w:val="2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F7C40D" w14:textId="2B584BCD" w:rsidR="00125321" w:rsidRPr="00B86C30" w:rsidRDefault="00125321" w:rsidP="00464A57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B86C30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B86C30">
            <w:rPr>
              <w:rFonts w:ascii="Arial" w:hAnsi="Arial" w:cs="Arial"/>
              <w:sz w:val="16"/>
              <w:szCs w:val="16"/>
            </w:rPr>
            <w:t>ig</w:t>
          </w:r>
          <w:r w:rsidRPr="00B86C30">
            <w:rPr>
              <w:rFonts w:ascii="Arial" w:hAnsi="Arial" w:cs="Arial"/>
              <w:spacing w:val="-1"/>
              <w:sz w:val="16"/>
              <w:szCs w:val="16"/>
            </w:rPr>
            <w:t>en</w:t>
          </w:r>
          <w:r w:rsidRPr="00B86C30">
            <w:rPr>
              <w:rFonts w:ascii="Arial" w:hAnsi="Arial" w:cs="Arial"/>
              <w:spacing w:val="1"/>
              <w:sz w:val="16"/>
              <w:szCs w:val="16"/>
            </w:rPr>
            <w:t>t</w:t>
          </w:r>
          <w:r w:rsidRPr="00B86C30">
            <w:rPr>
              <w:rFonts w:ascii="Arial" w:hAnsi="Arial" w:cs="Arial"/>
              <w:sz w:val="16"/>
              <w:szCs w:val="16"/>
            </w:rPr>
            <w:t>e</w:t>
          </w:r>
          <w:r w:rsidRPr="00B86C30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B86C30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B86C30">
            <w:rPr>
              <w:rFonts w:ascii="Arial" w:hAnsi="Arial" w:cs="Arial"/>
              <w:spacing w:val="-3"/>
              <w:sz w:val="16"/>
              <w:szCs w:val="16"/>
            </w:rPr>
            <w:t>e</w:t>
          </w:r>
          <w:r w:rsidRPr="00B86C30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B86C30">
            <w:rPr>
              <w:rFonts w:ascii="Arial" w:hAnsi="Arial" w:cs="Arial"/>
              <w:spacing w:val="-1"/>
              <w:sz w:val="16"/>
              <w:szCs w:val="16"/>
            </w:rPr>
            <w:t>de</w:t>
          </w:r>
          <w:r w:rsidRPr="00B86C30">
            <w:rPr>
              <w:rFonts w:ascii="Arial" w:hAnsi="Arial" w:cs="Arial"/>
              <w:sz w:val="16"/>
              <w:szCs w:val="16"/>
            </w:rPr>
            <w:t xml:space="preserve">: </w:t>
          </w:r>
          <w:r w:rsidRPr="00B86C30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B86C30">
            <w:rPr>
              <w:rFonts w:ascii="Arial" w:hAnsi="Arial" w:cs="Arial"/>
              <w:sz w:val="18"/>
              <w:szCs w:val="18"/>
              <w:lang w:val="es-ES_tradnl"/>
            </w:rPr>
            <w:t>0</w:t>
          </w:r>
          <w:r w:rsidR="00464A57">
            <w:rPr>
              <w:rFonts w:ascii="Arial" w:hAnsi="Arial" w:cs="Arial"/>
              <w:sz w:val="18"/>
              <w:szCs w:val="18"/>
              <w:lang w:val="es-ES_tradnl"/>
            </w:rPr>
            <w:t>7</w:t>
          </w:r>
          <w:r w:rsidRPr="00B86C30">
            <w:rPr>
              <w:rFonts w:ascii="Arial" w:hAnsi="Arial" w:cs="Arial"/>
              <w:sz w:val="18"/>
              <w:szCs w:val="18"/>
              <w:lang w:val="es-ES_tradnl"/>
            </w:rPr>
            <w:t>-0</w:t>
          </w:r>
          <w:r w:rsidR="00B86C30">
            <w:rPr>
              <w:rFonts w:ascii="Arial" w:hAnsi="Arial" w:cs="Arial"/>
              <w:sz w:val="18"/>
              <w:szCs w:val="18"/>
              <w:lang w:val="es-ES_tradnl"/>
            </w:rPr>
            <w:t>6</w:t>
          </w:r>
          <w:r w:rsidRPr="00B86C30">
            <w:rPr>
              <w:rFonts w:ascii="Arial" w:hAnsi="Arial" w:cs="Arial"/>
              <w:sz w:val="18"/>
              <w:szCs w:val="18"/>
              <w:lang w:val="es-ES_tradnl"/>
            </w:rPr>
            <w:t>-2018</w:t>
          </w:r>
        </w:p>
      </w:tc>
    </w:tr>
  </w:tbl>
  <w:p w14:paraId="37B4B7C7" w14:textId="77777777" w:rsidR="00125321" w:rsidRDefault="00125321" w:rsidP="0080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8"/>
      <w:gridCol w:w="4577"/>
      <w:gridCol w:w="1242"/>
      <w:gridCol w:w="1275"/>
    </w:tblGrid>
    <w:tr w:rsidR="00800C7E" w:rsidRPr="00800C7E" w14:paraId="574A0FD8" w14:textId="77777777" w:rsidTr="0083715A">
      <w:trPr>
        <w:trHeight w:hRule="exact" w:val="581"/>
      </w:trPr>
      <w:tc>
        <w:tcPr>
          <w:tcW w:w="19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562058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before="3" w:after="0" w:line="260" w:lineRule="exact"/>
            <w:rPr>
              <w:rFonts w:ascii="Times New Roman" w:hAnsi="Times New Roman"/>
              <w:sz w:val="26"/>
              <w:szCs w:val="26"/>
            </w:rPr>
          </w:pPr>
        </w:p>
        <w:p w14:paraId="0F23CF33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03D1AA82" wp14:editId="1D86EFA8">
                <wp:extent cx="1028700" cy="828675"/>
                <wp:effectExtent l="1905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D09B7C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160" w:lineRule="exac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E9DA95" w14:textId="77777777" w:rsidR="00125321" w:rsidRDefault="00125321" w:rsidP="00AE0E3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72736DC1" w14:textId="77777777" w:rsidR="00125321" w:rsidRPr="00800C7E" w:rsidRDefault="00125321" w:rsidP="00AE0E3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00C7E">
            <w:rPr>
              <w:rFonts w:ascii="Arial" w:hAnsi="Arial" w:cs="Arial"/>
              <w:b/>
              <w:sz w:val="24"/>
              <w:szCs w:val="24"/>
            </w:rPr>
            <w:t xml:space="preserve">ADMINISTRACIÓN </w:t>
          </w:r>
        </w:p>
        <w:p w14:paraId="514666F8" w14:textId="77777777" w:rsidR="00125321" w:rsidRPr="00800C7E" w:rsidRDefault="00125321" w:rsidP="00AE0E3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00C7E">
            <w:rPr>
              <w:rFonts w:ascii="Arial" w:hAnsi="Arial" w:cs="Arial"/>
              <w:b/>
              <w:sz w:val="24"/>
              <w:szCs w:val="24"/>
            </w:rPr>
            <w:t>Y GESTIÓN DE CONTENIDOS EN WEB E INTRANET</w:t>
          </w:r>
        </w:p>
        <w:p w14:paraId="14E91AA1" w14:textId="3AFE950F" w:rsidR="00125321" w:rsidRPr="00235D76" w:rsidRDefault="00125321" w:rsidP="00AE0E36">
          <w:pPr>
            <w:widowControl w:val="0"/>
            <w:autoSpaceDE w:val="0"/>
            <w:autoSpaceDN w:val="0"/>
            <w:adjustRightInd w:val="0"/>
            <w:spacing w:after="0" w:line="240" w:lineRule="auto"/>
            <w:ind w:left="183" w:right="142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17" w:type="dxa"/>
          <w:gridSpan w:val="2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4DAF407E" w14:textId="77777777" w:rsidR="00125321" w:rsidRPr="00800C7E" w:rsidRDefault="00125321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800C7E">
            <w:rPr>
              <w:rFonts w:ascii="Arial" w:hAnsi="Arial" w:cs="Arial"/>
              <w:spacing w:val="-1"/>
              <w:sz w:val="16"/>
              <w:szCs w:val="16"/>
            </w:rPr>
            <w:t>Cód</w:t>
          </w:r>
          <w:r w:rsidRPr="00800C7E">
            <w:rPr>
              <w:rFonts w:ascii="Arial" w:hAnsi="Arial" w:cs="Arial"/>
              <w:sz w:val="16"/>
              <w:szCs w:val="16"/>
            </w:rPr>
            <w:t>ig</w:t>
          </w:r>
          <w:r w:rsidRPr="00800C7E">
            <w:rPr>
              <w:rFonts w:ascii="Arial" w:hAnsi="Arial" w:cs="Arial"/>
              <w:spacing w:val="-1"/>
              <w:sz w:val="16"/>
              <w:szCs w:val="16"/>
            </w:rPr>
            <w:t>o</w:t>
          </w:r>
          <w:r w:rsidRPr="00800C7E">
            <w:rPr>
              <w:rFonts w:ascii="Arial" w:hAnsi="Arial" w:cs="Arial"/>
              <w:sz w:val="16"/>
              <w:szCs w:val="16"/>
            </w:rPr>
            <w:t>:</w:t>
          </w:r>
          <w:r w:rsidRPr="00800C7E">
            <w:rPr>
              <w:rFonts w:ascii="Arial" w:hAnsi="Arial" w:cs="Arial"/>
              <w:spacing w:val="2"/>
              <w:sz w:val="16"/>
              <w:szCs w:val="16"/>
            </w:rPr>
            <w:t xml:space="preserve"> 208-COM-Pr-03</w:t>
          </w:r>
        </w:p>
      </w:tc>
    </w:tr>
    <w:tr w:rsidR="00800C7E" w:rsidRPr="00800C7E" w14:paraId="3F31C217" w14:textId="77777777" w:rsidTr="00A665B9">
      <w:trPr>
        <w:trHeight w:hRule="exact" w:val="579"/>
      </w:trPr>
      <w:tc>
        <w:tcPr>
          <w:tcW w:w="19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4EA4CA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14B2A0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15646B" w14:textId="4673DC12" w:rsidR="00125321" w:rsidRPr="00800C7E" w:rsidRDefault="00125321" w:rsidP="004C2898">
          <w:pPr>
            <w:widowControl w:val="0"/>
            <w:autoSpaceDE w:val="0"/>
            <w:autoSpaceDN w:val="0"/>
            <w:adjustRightInd w:val="0"/>
            <w:spacing w:before="96"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800C7E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800C7E">
            <w:rPr>
              <w:rFonts w:ascii="Arial" w:hAnsi="Arial" w:cs="Arial"/>
              <w:spacing w:val="-1"/>
              <w:sz w:val="16"/>
              <w:szCs w:val="16"/>
            </w:rPr>
            <w:t>er</w:t>
          </w:r>
          <w:r w:rsidRPr="00800C7E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800C7E">
            <w:rPr>
              <w:rFonts w:ascii="Arial" w:hAnsi="Arial" w:cs="Arial"/>
              <w:sz w:val="16"/>
              <w:szCs w:val="16"/>
            </w:rPr>
            <w:t>ió</w:t>
          </w:r>
          <w:r w:rsidRPr="00800C7E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800C7E">
            <w:rPr>
              <w:rFonts w:ascii="Arial" w:hAnsi="Arial" w:cs="Arial"/>
              <w:sz w:val="16"/>
              <w:szCs w:val="16"/>
            </w:rPr>
            <w:t>: 7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BA0A81" w14:textId="6F1F4FCB" w:rsidR="00125321" w:rsidRPr="00800C7E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800C7E">
            <w:rPr>
              <w:rFonts w:ascii="Arial" w:hAnsi="Arial" w:cs="Arial"/>
              <w:spacing w:val="1"/>
              <w:sz w:val="16"/>
              <w:szCs w:val="16"/>
            </w:rPr>
            <w:t>P</w:t>
          </w:r>
          <w:r w:rsidRPr="00800C7E">
            <w:rPr>
              <w:rFonts w:ascii="Arial" w:hAnsi="Arial" w:cs="Arial"/>
              <w:spacing w:val="-1"/>
              <w:sz w:val="16"/>
              <w:szCs w:val="16"/>
            </w:rPr>
            <w:t>ág</w:t>
          </w:r>
          <w:r w:rsidRPr="00800C7E">
            <w:rPr>
              <w:rFonts w:ascii="Arial" w:hAnsi="Arial" w:cs="Arial"/>
              <w:sz w:val="16"/>
              <w:szCs w:val="16"/>
            </w:rPr>
            <w:t>.</w:t>
          </w:r>
          <w:r w:rsidRPr="00800C7E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800C7E">
            <w:rPr>
              <w:rFonts w:ascii="Arial" w:hAnsi="Arial" w:cs="Arial"/>
              <w:spacing w:val="2"/>
              <w:sz w:val="16"/>
              <w:szCs w:val="16"/>
            </w:rPr>
            <w:fldChar w:fldCharType="begin"/>
          </w:r>
          <w:r w:rsidRPr="00800C7E">
            <w:rPr>
              <w:rFonts w:ascii="Arial" w:hAnsi="Arial" w:cs="Arial"/>
              <w:spacing w:val="2"/>
              <w:sz w:val="16"/>
              <w:szCs w:val="16"/>
            </w:rPr>
            <w:instrText xml:space="preserve"> PAGE  \* Arabic  \* MERGEFORMAT </w:instrText>
          </w:r>
          <w:r w:rsidRPr="00800C7E">
            <w:rPr>
              <w:rFonts w:ascii="Arial" w:hAnsi="Arial" w:cs="Arial"/>
              <w:spacing w:val="2"/>
              <w:sz w:val="16"/>
              <w:szCs w:val="16"/>
            </w:rPr>
            <w:fldChar w:fldCharType="separate"/>
          </w:r>
          <w:r w:rsidR="00C27DA5">
            <w:rPr>
              <w:rFonts w:ascii="Arial" w:hAnsi="Arial" w:cs="Arial"/>
              <w:noProof/>
              <w:spacing w:val="2"/>
              <w:sz w:val="16"/>
              <w:szCs w:val="16"/>
            </w:rPr>
            <w:t>1</w:t>
          </w:r>
          <w:r w:rsidRPr="00800C7E">
            <w:rPr>
              <w:rFonts w:ascii="Arial" w:hAnsi="Arial" w:cs="Arial"/>
              <w:spacing w:val="2"/>
              <w:sz w:val="16"/>
              <w:szCs w:val="16"/>
            </w:rPr>
            <w:fldChar w:fldCharType="end"/>
          </w:r>
          <w:r w:rsidRPr="00800C7E">
            <w:rPr>
              <w:rFonts w:ascii="Arial" w:hAnsi="Arial" w:cs="Arial"/>
              <w:spacing w:val="-2"/>
              <w:sz w:val="16"/>
              <w:szCs w:val="16"/>
            </w:rPr>
            <w:t xml:space="preserve">  </w:t>
          </w:r>
          <w:r w:rsidRPr="00800C7E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800C7E">
            <w:rPr>
              <w:rFonts w:ascii="Arial" w:hAnsi="Arial" w:cs="Arial"/>
              <w:sz w:val="16"/>
              <w:szCs w:val="16"/>
            </w:rPr>
            <w:t>e</w:t>
          </w:r>
          <w:r w:rsidRPr="00800C7E">
            <w:rPr>
              <w:rFonts w:ascii="Arial" w:hAnsi="Arial" w:cs="Arial"/>
              <w:spacing w:val="1"/>
              <w:sz w:val="16"/>
              <w:szCs w:val="16"/>
            </w:rPr>
            <w:t xml:space="preserve">  </w:t>
          </w:r>
          <w:fldSimple w:instr=" NUMPAGES  \* Arabic  \* MERGEFORMAT ">
            <w:r w:rsidR="00C27DA5" w:rsidRPr="00C27DA5">
              <w:rPr>
                <w:rFonts w:ascii="Arial" w:hAnsi="Arial" w:cs="Arial"/>
                <w:noProof/>
                <w:spacing w:val="1"/>
                <w:sz w:val="16"/>
                <w:szCs w:val="16"/>
              </w:rPr>
              <w:t>17</w:t>
            </w:r>
          </w:fldSimple>
        </w:p>
      </w:tc>
    </w:tr>
    <w:tr w:rsidR="00800C7E" w:rsidRPr="00800C7E" w14:paraId="06F9D084" w14:textId="77777777" w:rsidTr="00097E22">
      <w:trPr>
        <w:trHeight w:hRule="exact" w:val="1111"/>
      </w:trPr>
      <w:tc>
        <w:tcPr>
          <w:tcW w:w="19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EFD447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ind w:left="23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AFA585" w14:textId="77777777" w:rsidR="00125321" w:rsidRPr="00453040" w:rsidRDefault="00125321" w:rsidP="008371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517" w:type="dxa"/>
          <w:gridSpan w:val="2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6DD7B9" w14:textId="4F334FA2" w:rsidR="00125321" w:rsidRPr="00800C7E" w:rsidRDefault="00125321" w:rsidP="005602A5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800C7E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800C7E">
            <w:rPr>
              <w:rFonts w:ascii="Arial" w:hAnsi="Arial" w:cs="Arial"/>
              <w:sz w:val="16"/>
              <w:szCs w:val="16"/>
            </w:rPr>
            <w:t>ig</w:t>
          </w:r>
          <w:r w:rsidRPr="00800C7E">
            <w:rPr>
              <w:rFonts w:ascii="Arial" w:hAnsi="Arial" w:cs="Arial"/>
              <w:spacing w:val="-1"/>
              <w:sz w:val="16"/>
              <w:szCs w:val="16"/>
            </w:rPr>
            <w:t>en</w:t>
          </w:r>
          <w:r w:rsidRPr="00800C7E">
            <w:rPr>
              <w:rFonts w:ascii="Arial" w:hAnsi="Arial" w:cs="Arial"/>
              <w:spacing w:val="1"/>
              <w:sz w:val="16"/>
              <w:szCs w:val="16"/>
            </w:rPr>
            <w:t>t</w:t>
          </w:r>
          <w:r w:rsidRPr="00800C7E">
            <w:rPr>
              <w:rFonts w:ascii="Arial" w:hAnsi="Arial" w:cs="Arial"/>
              <w:sz w:val="16"/>
              <w:szCs w:val="16"/>
            </w:rPr>
            <w:t>e</w:t>
          </w:r>
          <w:r w:rsidRPr="00800C7E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800C7E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800C7E">
            <w:rPr>
              <w:rFonts w:ascii="Arial" w:hAnsi="Arial" w:cs="Arial"/>
              <w:spacing w:val="-3"/>
              <w:sz w:val="16"/>
              <w:szCs w:val="16"/>
            </w:rPr>
            <w:t>e</w:t>
          </w:r>
          <w:r w:rsidRPr="00800C7E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800C7E">
            <w:rPr>
              <w:rFonts w:ascii="Arial" w:hAnsi="Arial" w:cs="Arial"/>
              <w:spacing w:val="-1"/>
              <w:sz w:val="16"/>
              <w:szCs w:val="16"/>
            </w:rPr>
            <w:t>de</w:t>
          </w:r>
          <w:r w:rsidRPr="00800C7E">
            <w:rPr>
              <w:rFonts w:ascii="Arial" w:hAnsi="Arial" w:cs="Arial"/>
              <w:sz w:val="16"/>
              <w:szCs w:val="16"/>
            </w:rPr>
            <w:t xml:space="preserve">: </w:t>
          </w:r>
          <w:r w:rsidRPr="00800C7E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800C7E">
            <w:rPr>
              <w:rFonts w:ascii="Arial" w:hAnsi="Arial" w:cs="Arial"/>
              <w:sz w:val="18"/>
              <w:szCs w:val="18"/>
              <w:lang w:val="es-ES_tradnl"/>
            </w:rPr>
            <w:t>0</w:t>
          </w:r>
          <w:r w:rsidR="00464A57">
            <w:rPr>
              <w:rFonts w:ascii="Arial" w:hAnsi="Arial" w:cs="Arial"/>
              <w:sz w:val="18"/>
              <w:szCs w:val="18"/>
              <w:lang w:val="es-ES_tradnl"/>
            </w:rPr>
            <w:t>7</w:t>
          </w:r>
          <w:r w:rsidRPr="00800C7E">
            <w:rPr>
              <w:rFonts w:ascii="Arial" w:hAnsi="Arial" w:cs="Arial"/>
              <w:sz w:val="18"/>
              <w:szCs w:val="18"/>
              <w:lang w:val="es-ES_tradnl"/>
            </w:rPr>
            <w:t>/0</w:t>
          </w:r>
          <w:r w:rsidR="00DA5A5C">
            <w:rPr>
              <w:rFonts w:ascii="Arial" w:hAnsi="Arial" w:cs="Arial"/>
              <w:sz w:val="18"/>
              <w:szCs w:val="18"/>
              <w:lang w:val="es-ES_tradnl"/>
            </w:rPr>
            <w:t>6</w:t>
          </w:r>
          <w:r w:rsidRPr="00800C7E">
            <w:rPr>
              <w:rFonts w:ascii="Arial" w:hAnsi="Arial" w:cs="Arial"/>
              <w:sz w:val="18"/>
              <w:szCs w:val="18"/>
              <w:lang w:val="es-ES_tradnl"/>
            </w:rPr>
            <w:t>/2018</w:t>
          </w:r>
        </w:p>
      </w:tc>
    </w:tr>
  </w:tbl>
  <w:p w14:paraId="38C1189E" w14:textId="251210BC" w:rsidR="00125321" w:rsidRDefault="00125321" w:rsidP="00A62AEC">
    <w:pPr>
      <w:pStyle w:val="Encabezado"/>
      <w:tabs>
        <w:tab w:val="clear" w:pos="4419"/>
        <w:tab w:val="clear" w:pos="8838"/>
        <w:tab w:val="left" w:pos="2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696"/>
    <w:multiLevelType w:val="hybridMultilevel"/>
    <w:tmpl w:val="0E3A4A76"/>
    <w:lvl w:ilvl="0" w:tplc="FC58831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16967"/>
    <w:multiLevelType w:val="hybridMultilevel"/>
    <w:tmpl w:val="B568C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7B1"/>
    <w:multiLevelType w:val="hybridMultilevel"/>
    <w:tmpl w:val="6F6E383C"/>
    <w:lvl w:ilvl="0" w:tplc="8780C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1471"/>
    <w:multiLevelType w:val="hybridMultilevel"/>
    <w:tmpl w:val="0E3A4A76"/>
    <w:lvl w:ilvl="0" w:tplc="FC5883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02EB3"/>
    <w:multiLevelType w:val="hybridMultilevel"/>
    <w:tmpl w:val="7458D642"/>
    <w:lvl w:ilvl="0" w:tplc="24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0E3408DB"/>
    <w:multiLevelType w:val="hybridMultilevel"/>
    <w:tmpl w:val="DA7A1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1E19"/>
    <w:multiLevelType w:val="hybridMultilevel"/>
    <w:tmpl w:val="C1A6B6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33324F"/>
    <w:multiLevelType w:val="hybridMultilevel"/>
    <w:tmpl w:val="B2C01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76AC"/>
    <w:multiLevelType w:val="hybridMultilevel"/>
    <w:tmpl w:val="0E3A4A76"/>
    <w:lvl w:ilvl="0" w:tplc="FC5883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B4FC5"/>
    <w:multiLevelType w:val="hybridMultilevel"/>
    <w:tmpl w:val="2000F972"/>
    <w:lvl w:ilvl="0" w:tplc="240A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10" w15:restartNumberingAfterBreak="0">
    <w:nsid w:val="1F7E577B"/>
    <w:multiLevelType w:val="hybridMultilevel"/>
    <w:tmpl w:val="A2AE818A"/>
    <w:lvl w:ilvl="0" w:tplc="298C2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B1EAE"/>
    <w:multiLevelType w:val="hybridMultilevel"/>
    <w:tmpl w:val="65200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5101"/>
    <w:multiLevelType w:val="hybridMultilevel"/>
    <w:tmpl w:val="CE784BEA"/>
    <w:lvl w:ilvl="0" w:tplc="0C0A000F">
      <w:start w:val="1"/>
      <w:numFmt w:val="decimal"/>
      <w:lvlText w:val="%1."/>
      <w:lvlJc w:val="left"/>
      <w:pPr>
        <w:ind w:left="870" w:hanging="360"/>
      </w:p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649052A"/>
    <w:multiLevelType w:val="hybridMultilevel"/>
    <w:tmpl w:val="B8D2000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6EA21EE"/>
    <w:multiLevelType w:val="hybridMultilevel"/>
    <w:tmpl w:val="9C088338"/>
    <w:lvl w:ilvl="0" w:tplc="240A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lowerLetter"/>
      <w:lvlText w:val="%2."/>
      <w:lvlJc w:val="left"/>
      <w:pPr>
        <w:ind w:left="1080" w:hanging="360"/>
      </w:pPr>
    </w:lvl>
    <w:lvl w:ilvl="2" w:tplc="240A0005" w:tentative="1">
      <w:start w:val="1"/>
      <w:numFmt w:val="lowerRoman"/>
      <w:lvlText w:val="%3."/>
      <w:lvlJc w:val="right"/>
      <w:pPr>
        <w:ind w:left="1800" w:hanging="180"/>
      </w:pPr>
    </w:lvl>
    <w:lvl w:ilvl="3" w:tplc="240A0001" w:tentative="1">
      <w:start w:val="1"/>
      <w:numFmt w:val="decimal"/>
      <w:lvlText w:val="%4."/>
      <w:lvlJc w:val="left"/>
      <w:pPr>
        <w:ind w:left="2520" w:hanging="360"/>
      </w:pPr>
    </w:lvl>
    <w:lvl w:ilvl="4" w:tplc="240A0003" w:tentative="1">
      <w:start w:val="1"/>
      <w:numFmt w:val="lowerLetter"/>
      <w:lvlText w:val="%5."/>
      <w:lvlJc w:val="left"/>
      <w:pPr>
        <w:ind w:left="3240" w:hanging="360"/>
      </w:pPr>
    </w:lvl>
    <w:lvl w:ilvl="5" w:tplc="240A0005" w:tentative="1">
      <w:start w:val="1"/>
      <w:numFmt w:val="lowerRoman"/>
      <w:lvlText w:val="%6."/>
      <w:lvlJc w:val="right"/>
      <w:pPr>
        <w:ind w:left="3960" w:hanging="180"/>
      </w:pPr>
    </w:lvl>
    <w:lvl w:ilvl="6" w:tplc="240A0001" w:tentative="1">
      <w:start w:val="1"/>
      <w:numFmt w:val="decimal"/>
      <w:lvlText w:val="%7."/>
      <w:lvlJc w:val="left"/>
      <w:pPr>
        <w:ind w:left="4680" w:hanging="360"/>
      </w:pPr>
    </w:lvl>
    <w:lvl w:ilvl="7" w:tplc="240A0003" w:tentative="1">
      <w:start w:val="1"/>
      <w:numFmt w:val="lowerLetter"/>
      <w:lvlText w:val="%8."/>
      <w:lvlJc w:val="left"/>
      <w:pPr>
        <w:ind w:left="5400" w:hanging="360"/>
      </w:pPr>
    </w:lvl>
    <w:lvl w:ilvl="8" w:tplc="24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F4999"/>
    <w:multiLevelType w:val="hybridMultilevel"/>
    <w:tmpl w:val="616A9A58"/>
    <w:lvl w:ilvl="0" w:tplc="240A000F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19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2BD5583B"/>
    <w:multiLevelType w:val="hybridMultilevel"/>
    <w:tmpl w:val="6A548BB0"/>
    <w:lvl w:ilvl="0" w:tplc="240A0001">
      <w:start w:val="1"/>
      <w:numFmt w:val="decimal"/>
      <w:lvlText w:val="%1."/>
      <w:lvlJc w:val="left"/>
      <w:pPr>
        <w:ind w:left="548" w:hanging="360"/>
      </w:pPr>
      <w:rPr>
        <w:rFonts w:ascii="Calibri" w:hAnsi="Calibri" w:cs="Times New Roman" w:hint="default"/>
        <w:b/>
        <w:color w:val="00B050"/>
      </w:rPr>
    </w:lvl>
    <w:lvl w:ilvl="1" w:tplc="240A0003" w:tentative="1">
      <w:start w:val="1"/>
      <w:numFmt w:val="lowerLetter"/>
      <w:lvlText w:val="%2."/>
      <w:lvlJc w:val="left"/>
      <w:pPr>
        <w:ind w:left="1268" w:hanging="360"/>
      </w:pPr>
    </w:lvl>
    <w:lvl w:ilvl="2" w:tplc="240A0005" w:tentative="1">
      <w:start w:val="1"/>
      <w:numFmt w:val="lowerRoman"/>
      <w:lvlText w:val="%3."/>
      <w:lvlJc w:val="right"/>
      <w:pPr>
        <w:ind w:left="1988" w:hanging="180"/>
      </w:pPr>
    </w:lvl>
    <w:lvl w:ilvl="3" w:tplc="240A0001" w:tentative="1">
      <w:start w:val="1"/>
      <w:numFmt w:val="decimal"/>
      <w:lvlText w:val="%4."/>
      <w:lvlJc w:val="left"/>
      <w:pPr>
        <w:ind w:left="2708" w:hanging="360"/>
      </w:pPr>
    </w:lvl>
    <w:lvl w:ilvl="4" w:tplc="240A0003" w:tentative="1">
      <w:start w:val="1"/>
      <w:numFmt w:val="lowerLetter"/>
      <w:lvlText w:val="%5."/>
      <w:lvlJc w:val="left"/>
      <w:pPr>
        <w:ind w:left="3428" w:hanging="360"/>
      </w:pPr>
    </w:lvl>
    <w:lvl w:ilvl="5" w:tplc="240A0005" w:tentative="1">
      <w:start w:val="1"/>
      <w:numFmt w:val="lowerRoman"/>
      <w:lvlText w:val="%6."/>
      <w:lvlJc w:val="right"/>
      <w:pPr>
        <w:ind w:left="4148" w:hanging="180"/>
      </w:pPr>
    </w:lvl>
    <w:lvl w:ilvl="6" w:tplc="240A0001" w:tentative="1">
      <w:start w:val="1"/>
      <w:numFmt w:val="decimal"/>
      <w:lvlText w:val="%7."/>
      <w:lvlJc w:val="left"/>
      <w:pPr>
        <w:ind w:left="4868" w:hanging="360"/>
      </w:pPr>
    </w:lvl>
    <w:lvl w:ilvl="7" w:tplc="240A0003" w:tentative="1">
      <w:start w:val="1"/>
      <w:numFmt w:val="lowerLetter"/>
      <w:lvlText w:val="%8."/>
      <w:lvlJc w:val="left"/>
      <w:pPr>
        <w:ind w:left="5588" w:hanging="360"/>
      </w:pPr>
    </w:lvl>
    <w:lvl w:ilvl="8" w:tplc="240A0005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7" w15:restartNumberingAfterBreak="0">
    <w:nsid w:val="2D4C089E"/>
    <w:multiLevelType w:val="hybridMultilevel"/>
    <w:tmpl w:val="9AAEB1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73063"/>
    <w:multiLevelType w:val="hybridMultilevel"/>
    <w:tmpl w:val="EB6E63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63DA1"/>
    <w:multiLevelType w:val="hybridMultilevel"/>
    <w:tmpl w:val="245AE2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667A13"/>
    <w:multiLevelType w:val="hybridMultilevel"/>
    <w:tmpl w:val="4C9C6896"/>
    <w:lvl w:ilvl="0" w:tplc="F326B968">
      <w:start w:val="1"/>
      <w:numFmt w:val="decimal"/>
      <w:lvlText w:val="%1."/>
      <w:lvlJc w:val="left"/>
      <w:pPr>
        <w:ind w:left="908" w:hanging="360"/>
      </w:pPr>
      <w:rPr>
        <w:rFonts w:hint="default"/>
        <w:b/>
        <w:color w:val="00B050"/>
      </w:rPr>
    </w:lvl>
    <w:lvl w:ilvl="1" w:tplc="0C0A0019" w:tentative="1">
      <w:start w:val="1"/>
      <w:numFmt w:val="lowerLetter"/>
      <w:lvlText w:val="%2."/>
      <w:lvlJc w:val="left"/>
      <w:pPr>
        <w:ind w:left="1628" w:hanging="360"/>
      </w:pPr>
    </w:lvl>
    <w:lvl w:ilvl="2" w:tplc="0C0A001B" w:tentative="1">
      <w:start w:val="1"/>
      <w:numFmt w:val="lowerRoman"/>
      <w:lvlText w:val="%3."/>
      <w:lvlJc w:val="right"/>
      <w:pPr>
        <w:ind w:left="2348" w:hanging="180"/>
      </w:pPr>
    </w:lvl>
    <w:lvl w:ilvl="3" w:tplc="0C0A000F" w:tentative="1">
      <w:start w:val="1"/>
      <w:numFmt w:val="decimal"/>
      <w:lvlText w:val="%4."/>
      <w:lvlJc w:val="left"/>
      <w:pPr>
        <w:ind w:left="3068" w:hanging="360"/>
      </w:pPr>
    </w:lvl>
    <w:lvl w:ilvl="4" w:tplc="0C0A0019" w:tentative="1">
      <w:start w:val="1"/>
      <w:numFmt w:val="lowerLetter"/>
      <w:lvlText w:val="%5."/>
      <w:lvlJc w:val="left"/>
      <w:pPr>
        <w:ind w:left="3788" w:hanging="360"/>
      </w:pPr>
    </w:lvl>
    <w:lvl w:ilvl="5" w:tplc="0C0A001B" w:tentative="1">
      <w:start w:val="1"/>
      <w:numFmt w:val="lowerRoman"/>
      <w:lvlText w:val="%6."/>
      <w:lvlJc w:val="right"/>
      <w:pPr>
        <w:ind w:left="4508" w:hanging="180"/>
      </w:pPr>
    </w:lvl>
    <w:lvl w:ilvl="6" w:tplc="0C0A000F" w:tentative="1">
      <w:start w:val="1"/>
      <w:numFmt w:val="decimal"/>
      <w:lvlText w:val="%7."/>
      <w:lvlJc w:val="left"/>
      <w:pPr>
        <w:ind w:left="5228" w:hanging="360"/>
      </w:pPr>
    </w:lvl>
    <w:lvl w:ilvl="7" w:tplc="0C0A0019" w:tentative="1">
      <w:start w:val="1"/>
      <w:numFmt w:val="lowerLetter"/>
      <w:lvlText w:val="%8."/>
      <w:lvlJc w:val="left"/>
      <w:pPr>
        <w:ind w:left="5948" w:hanging="360"/>
      </w:pPr>
    </w:lvl>
    <w:lvl w:ilvl="8" w:tplc="0C0A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1" w15:restartNumberingAfterBreak="0">
    <w:nsid w:val="3C1648BD"/>
    <w:multiLevelType w:val="hybridMultilevel"/>
    <w:tmpl w:val="0E3A4A76"/>
    <w:lvl w:ilvl="0" w:tplc="E9D2CD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6136E2"/>
    <w:multiLevelType w:val="hybridMultilevel"/>
    <w:tmpl w:val="AF226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8181F"/>
    <w:multiLevelType w:val="hybridMultilevel"/>
    <w:tmpl w:val="2AA09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6536"/>
    <w:multiLevelType w:val="hybridMultilevel"/>
    <w:tmpl w:val="2208F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031F0"/>
    <w:multiLevelType w:val="hybridMultilevel"/>
    <w:tmpl w:val="0BBECB68"/>
    <w:lvl w:ilvl="0" w:tplc="10EA479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2" w:hanging="360"/>
      </w:pPr>
    </w:lvl>
    <w:lvl w:ilvl="2" w:tplc="240A001B" w:tentative="1">
      <w:start w:val="1"/>
      <w:numFmt w:val="lowerRoman"/>
      <w:lvlText w:val="%3."/>
      <w:lvlJc w:val="right"/>
      <w:pPr>
        <w:ind w:left="2022" w:hanging="180"/>
      </w:pPr>
    </w:lvl>
    <w:lvl w:ilvl="3" w:tplc="240A000F" w:tentative="1">
      <w:start w:val="1"/>
      <w:numFmt w:val="decimal"/>
      <w:lvlText w:val="%4."/>
      <w:lvlJc w:val="left"/>
      <w:pPr>
        <w:ind w:left="2742" w:hanging="360"/>
      </w:pPr>
    </w:lvl>
    <w:lvl w:ilvl="4" w:tplc="240A0019" w:tentative="1">
      <w:start w:val="1"/>
      <w:numFmt w:val="lowerLetter"/>
      <w:lvlText w:val="%5."/>
      <w:lvlJc w:val="left"/>
      <w:pPr>
        <w:ind w:left="3462" w:hanging="360"/>
      </w:pPr>
    </w:lvl>
    <w:lvl w:ilvl="5" w:tplc="240A001B" w:tentative="1">
      <w:start w:val="1"/>
      <w:numFmt w:val="lowerRoman"/>
      <w:lvlText w:val="%6."/>
      <w:lvlJc w:val="right"/>
      <w:pPr>
        <w:ind w:left="4182" w:hanging="180"/>
      </w:pPr>
    </w:lvl>
    <w:lvl w:ilvl="6" w:tplc="240A000F" w:tentative="1">
      <w:start w:val="1"/>
      <w:numFmt w:val="decimal"/>
      <w:lvlText w:val="%7."/>
      <w:lvlJc w:val="left"/>
      <w:pPr>
        <w:ind w:left="4902" w:hanging="360"/>
      </w:pPr>
    </w:lvl>
    <w:lvl w:ilvl="7" w:tplc="240A0019" w:tentative="1">
      <w:start w:val="1"/>
      <w:numFmt w:val="lowerLetter"/>
      <w:lvlText w:val="%8."/>
      <w:lvlJc w:val="left"/>
      <w:pPr>
        <w:ind w:left="5622" w:hanging="360"/>
      </w:pPr>
    </w:lvl>
    <w:lvl w:ilvl="8" w:tplc="24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6" w15:restartNumberingAfterBreak="0">
    <w:nsid w:val="42B96F5A"/>
    <w:multiLevelType w:val="hybridMultilevel"/>
    <w:tmpl w:val="0E3A4A76"/>
    <w:lvl w:ilvl="0" w:tplc="FC5883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711DF4"/>
    <w:multiLevelType w:val="hybridMultilevel"/>
    <w:tmpl w:val="7476704C"/>
    <w:lvl w:ilvl="0" w:tplc="240A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8" w15:restartNumberingAfterBreak="0">
    <w:nsid w:val="474F5CEC"/>
    <w:multiLevelType w:val="hybridMultilevel"/>
    <w:tmpl w:val="E9343866"/>
    <w:lvl w:ilvl="0" w:tplc="FC58831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9" w15:restartNumberingAfterBreak="0">
    <w:nsid w:val="4A43400D"/>
    <w:multiLevelType w:val="hybridMultilevel"/>
    <w:tmpl w:val="0E3A4A76"/>
    <w:lvl w:ilvl="0" w:tplc="7D0217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A16EC"/>
    <w:multiLevelType w:val="hybridMultilevel"/>
    <w:tmpl w:val="20B4DC34"/>
    <w:lvl w:ilvl="0" w:tplc="2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 w15:restartNumberingAfterBreak="0">
    <w:nsid w:val="4D6859F9"/>
    <w:multiLevelType w:val="hybridMultilevel"/>
    <w:tmpl w:val="DC74C8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6A4D83"/>
    <w:multiLevelType w:val="hybridMultilevel"/>
    <w:tmpl w:val="BEC88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7753A"/>
    <w:multiLevelType w:val="hybridMultilevel"/>
    <w:tmpl w:val="D976355A"/>
    <w:lvl w:ilvl="0" w:tplc="FC588318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4" w15:restartNumberingAfterBreak="0">
    <w:nsid w:val="55247D8C"/>
    <w:multiLevelType w:val="hybridMultilevel"/>
    <w:tmpl w:val="F718E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51771"/>
    <w:multiLevelType w:val="hybridMultilevel"/>
    <w:tmpl w:val="D1A0681C"/>
    <w:lvl w:ilvl="0" w:tplc="240A0001">
      <w:start w:val="208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5D81651F"/>
    <w:multiLevelType w:val="hybridMultilevel"/>
    <w:tmpl w:val="5CAEF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000566"/>
    <w:multiLevelType w:val="hybridMultilevel"/>
    <w:tmpl w:val="73842CC0"/>
    <w:lvl w:ilvl="0" w:tplc="8EA61CA6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40A0003" w:tentative="1">
      <w:start w:val="1"/>
      <w:numFmt w:val="lowerLetter"/>
      <w:lvlText w:val="%2."/>
      <w:lvlJc w:val="left"/>
      <w:pPr>
        <w:ind w:left="1439" w:hanging="360"/>
      </w:pPr>
    </w:lvl>
    <w:lvl w:ilvl="2" w:tplc="240A0005" w:tentative="1">
      <w:start w:val="1"/>
      <w:numFmt w:val="lowerRoman"/>
      <w:lvlText w:val="%3."/>
      <w:lvlJc w:val="right"/>
      <w:pPr>
        <w:ind w:left="2159" w:hanging="180"/>
      </w:pPr>
    </w:lvl>
    <w:lvl w:ilvl="3" w:tplc="240A0001" w:tentative="1">
      <w:start w:val="1"/>
      <w:numFmt w:val="decimal"/>
      <w:lvlText w:val="%4."/>
      <w:lvlJc w:val="left"/>
      <w:pPr>
        <w:ind w:left="2879" w:hanging="360"/>
      </w:pPr>
    </w:lvl>
    <w:lvl w:ilvl="4" w:tplc="240A0003" w:tentative="1">
      <w:start w:val="1"/>
      <w:numFmt w:val="lowerLetter"/>
      <w:lvlText w:val="%5."/>
      <w:lvlJc w:val="left"/>
      <w:pPr>
        <w:ind w:left="3599" w:hanging="360"/>
      </w:pPr>
    </w:lvl>
    <w:lvl w:ilvl="5" w:tplc="240A0005" w:tentative="1">
      <w:start w:val="1"/>
      <w:numFmt w:val="lowerRoman"/>
      <w:lvlText w:val="%6."/>
      <w:lvlJc w:val="right"/>
      <w:pPr>
        <w:ind w:left="4319" w:hanging="180"/>
      </w:pPr>
    </w:lvl>
    <w:lvl w:ilvl="6" w:tplc="240A0001" w:tentative="1">
      <w:start w:val="1"/>
      <w:numFmt w:val="decimal"/>
      <w:lvlText w:val="%7."/>
      <w:lvlJc w:val="left"/>
      <w:pPr>
        <w:ind w:left="5039" w:hanging="360"/>
      </w:pPr>
    </w:lvl>
    <w:lvl w:ilvl="7" w:tplc="240A0003" w:tentative="1">
      <w:start w:val="1"/>
      <w:numFmt w:val="lowerLetter"/>
      <w:lvlText w:val="%8."/>
      <w:lvlJc w:val="left"/>
      <w:pPr>
        <w:ind w:left="5759" w:hanging="360"/>
      </w:pPr>
    </w:lvl>
    <w:lvl w:ilvl="8" w:tplc="240A0005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A6C08A2"/>
    <w:multiLevelType w:val="hybridMultilevel"/>
    <w:tmpl w:val="FD1CE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B5E47"/>
    <w:multiLevelType w:val="hybridMultilevel"/>
    <w:tmpl w:val="537E6D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083C82"/>
    <w:multiLevelType w:val="hybridMultilevel"/>
    <w:tmpl w:val="21BEDCEA"/>
    <w:lvl w:ilvl="0" w:tplc="240A0001">
      <w:start w:val="1"/>
      <w:numFmt w:val="decimal"/>
      <w:lvlText w:val="%1."/>
      <w:lvlJc w:val="left"/>
      <w:pPr>
        <w:ind w:left="908" w:hanging="360"/>
      </w:pPr>
      <w:rPr>
        <w:rFonts w:hint="default"/>
        <w:b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628" w:hanging="360"/>
      </w:pPr>
    </w:lvl>
    <w:lvl w:ilvl="2" w:tplc="240A001B" w:tentative="1">
      <w:start w:val="1"/>
      <w:numFmt w:val="lowerRoman"/>
      <w:lvlText w:val="%3."/>
      <w:lvlJc w:val="right"/>
      <w:pPr>
        <w:ind w:left="2348" w:hanging="180"/>
      </w:pPr>
    </w:lvl>
    <w:lvl w:ilvl="3" w:tplc="240A000F" w:tentative="1">
      <w:start w:val="1"/>
      <w:numFmt w:val="decimal"/>
      <w:lvlText w:val="%4."/>
      <w:lvlJc w:val="left"/>
      <w:pPr>
        <w:ind w:left="3068" w:hanging="360"/>
      </w:pPr>
    </w:lvl>
    <w:lvl w:ilvl="4" w:tplc="240A0019" w:tentative="1">
      <w:start w:val="1"/>
      <w:numFmt w:val="lowerLetter"/>
      <w:lvlText w:val="%5."/>
      <w:lvlJc w:val="left"/>
      <w:pPr>
        <w:ind w:left="3788" w:hanging="360"/>
      </w:pPr>
    </w:lvl>
    <w:lvl w:ilvl="5" w:tplc="240A001B" w:tentative="1">
      <w:start w:val="1"/>
      <w:numFmt w:val="lowerRoman"/>
      <w:lvlText w:val="%6."/>
      <w:lvlJc w:val="right"/>
      <w:pPr>
        <w:ind w:left="4508" w:hanging="180"/>
      </w:pPr>
    </w:lvl>
    <w:lvl w:ilvl="6" w:tplc="240A000F" w:tentative="1">
      <w:start w:val="1"/>
      <w:numFmt w:val="decimal"/>
      <w:lvlText w:val="%7."/>
      <w:lvlJc w:val="left"/>
      <w:pPr>
        <w:ind w:left="5228" w:hanging="360"/>
      </w:pPr>
    </w:lvl>
    <w:lvl w:ilvl="7" w:tplc="240A0019" w:tentative="1">
      <w:start w:val="1"/>
      <w:numFmt w:val="lowerLetter"/>
      <w:lvlText w:val="%8."/>
      <w:lvlJc w:val="left"/>
      <w:pPr>
        <w:ind w:left="5948" w:hanging="360"/>
      </w:pPr>
    </w:lvl>
    <w:lvl w:ilvl="8" w:tplc="240A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1" w15:restartNumberingAfterBreak="0">
    <w:nsid w:val="6DF6518E"/>
    <w:multiLevelType w:val="hybridMultilevel"/>
    <w:tmpl w:val="BE4604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F68F8"/>
    <w:multiLevelType w:val="hybridMultilevel"/>
    <w:tmpl w:val="6694A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7404D"/>
    <w:multiLevelType w:val="hybridMultilevel"/>
    <w:tmpl w:val="3A821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E5070"/>
    <w:multiLevelType w:val="hybridMultilevel"/>
    <w:tmpl w:val="46C66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1577C"/>
    <w:multiLevelType w:val="hybridMultilevel"/>
    <w:tmpl w:val="0E3A4A76"/>
    <w:lvl w:ilvl="0" w:tplc="612A00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5E11AB"/>
    <w:multiLevelType w:val="hybridMultilevel"/>
    <w:tmpl w:val="024C8D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13"/>
  </w:num>
  <w:num w:numId="4">
    <w:abstractNumId w:val="33"/>
  </w:num>
  <w:num w:numId="5">
    <w:abstractNumId w:val="16"/>
  </w:num>
  <w:num w:numId="6">
    <w:abstractNumId w:val="20"/>
  </w:num>
  <w:num w:numId="7">
    <w:abstractNumId w:val="40"/>
  </w:num>
  <w:num w:numId="8">
    <w:abstractNumId w:val="0"/>
  </w:num>
  <w:num w:numId="9">
    <w:abstractNumId w:val="15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0"/>
  </w:num>
  <w:num w:numId="13">
    <w:abstractNumId w:val="14"/>
  </w:num>
  <w:num w:numId="14">
    <w:abstractNumId w:val="29"/>
  </w:num>
  <w:num w:numId="15">
    <w:abstractNumId w:val="26"/>
  </w:num>
  <w:num w:numId="16">
    <w:abstractNumId w:val="45"/>
  </w:num>
  <w:num w:numId="17">
    <w:abstractNumId w:val="21"/>
  </w:num>
  <w:num w:numId="18">
    <w:abstractNumId w:val="11"/>
  </w:num>
  <w:num w:numId="19">
    <w:abstractNumId w:val="43"/>
  </w:num>
  <w:num w:numId="20">
    <w:abstractNumId w:val="1"/>
  </w:num>
  <w:num w:numId="21">
    <w:abstractNumId w:val="34"/>
  </w:num>
  <w:num w:numId="22">
    <w:abstractNumId w:val="32"/>
  </w:num>
  <w:num w:numId="23">
    <w:abstractNumId w:val="23"/>
  </w:num>
  <w:num w:numId="24">
    <w:abstractNumId w:val="18"/>
  </w:num>
  <w:num w:numId="25">
    <w:abstractNumId w:val="5"/>
  </w:num>
  <w:num w:numId="26">
    <w:abstractNumId w:val="42"/>
  </w:num>
  <w:num w:numId="27">
    <w:abstractNumId w:val="24"/>
  </w:num>
  <w:num w:numId="28">
    <w:abstractNumId w:val="22"/>
  </w:num>
  <w:num w:numId="29">
    <w:abstractNumId w:val="38"/>
  </w:num>
  <w:num w:numId="30">
    <w:abstractNumId w:val="39"/>
  </w:num>
  <w:num w:numId="31">
    <w:abstractNumId w:val="8"/>
  </w:num>
  <w:num w:numId="32">
    <w:abstractNumId w:val="3"/>
  </w:num>
  <w:num w:numId="33">
    <w:abstractNumId w:val="2"/>
  </w:num>
  <w:num w:numId="34">
    <w:abstractNumId w:val="12"/>
  </w:num>
  <w:num w:numId="35">
    <w:abstractNumId w:val="46"/>
  </w:num>
  <w:num w:numId="36">
    <w:abstractNumId w:val="17"/>
  </w:num>
  <w:num w:numId="37">
    <w:abstractNumId w:val="4"/>
  </w:num>
  <w:num w:numId="38">
    <w:abstractNumId w:val="27"/>
  </w:num>
  <w:num w:numId="39">
    <w:abstractNumId w:val="30"/>
  </w:num>
  <w:num w:numId="40">
    <w:abstractNumId w:val="9"/>
  </w:num>
  <w:num w:numId="41">
    <w:abstractNumId w:val="25"/>
  </w:num>
  <w:num w:numId="42">
    <w:abstractNumId w:val="7"/>
  </w:num>
  <w:num w:numId="43">
    <w:abstractNumId w:val="41"/>
  </w:num>
  <w:num w:numId="44">
    <w:abstractNumId w:val="31"/>
  </w:num>
  <w:num w:numId="45">
    <w:abstractNumId w:val="19"/>
  </w:num>
  <w:num w:numId="46">
    <w:abstractNumId w:val="36"/>
  </w:num>
  <w:num w:numId="47">
    <w:abstractNumId w:val="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FD"/>
    <w:rsid w:val="0000006F"/>
    <w:rsid w:val="00000108"/>
    <w:rsid w:val="00000532"/>
    <w:rsid w:val="0000310A"/>
    <w:rsid w:val="00003D4A"/>
    <w:rsid w:val="000051CC"/>
    <w:rsid w:val="00005E2A"/>
    <w:rsid w:val="00010B67"/>
    <w:rsid w:val="00012FB5"/>
    <w:rsid w:val="00013E11"/>
    <w:rsid w:val="00015C68"/>
    <w:rsid w:val="00020790"/>
    <w:rsid w:val="00024240"/>
    <w:rsid w:val="000253D2"/>
    <w:rsid w:val="000265B6"/>
    <w:rsid w:val="00026A39"/>
    <w:rsid w:val="00033EA7"/>
    <w:rsid w:val="00034879"/>
    <w:rsid w:val="0003494E"/>
    <w:rsid w:val="000350A9"/>
    <w:rsid w:val="00040958"/>
    <w:rsid w:val="00040EC9"/>
    <w:rsid w:val="00044C79"/>
    <w:rsid w:val="000528D4"/>
    <w:rsid w:val="00054EFE"/>
    <w:rsid w:val="00055D46"/>
    <w:rsid w:val="00061D0A"/>
    <w:rsid w:val="00064790"/>
    <w:rsid w:val="00065AE2"/>
    <w:rsid w:val="000677CE"/>
    <w:rsid w:val="00067F16"/>
    <w:rsid w:val="00070334"/>
    <w:rsid w:val="00074718"/>
    <w:rsid w:val="00075F15"/>
    <w:rsid w:val="00077865"/>
    <w:rsid w:val="00077C47"/>
    <w:rsid w:val="000813E7"/>
    <w:rsid w:val="000818B3"/>
    <w:rsid w:val="00082DBD"/>
    <w:rsid w:val="00086B5E"/>
    <w:rsid w:val="00086DA5"/>
    <w:rsid w:val="0009206F"/>
    <w:rsid w:val="000933C8"/>
    <w:rsid w:val="0009386D"/>
    <w:rsid w:val="00093F93"/>
    <w:rsid w:val="00096897"/>
    <w:rsid w:val="00097C4C"/>
    <w:rsid w:val="00097E22"/>
    <w:rsid w:val="000A0B49"/>
    <w:rsid w:val="000A1004"/>
    <w:rsid w:val="000A2297"/>
    <w:rsid w:val="000A2924"/>
    <w:rsid w:val="000A2BD7"/>
    <w:rsid w:val="000A30E3"/>
    <w:rsid w:val="000A42F9"/>
    <w:rsid w:val="000A4922"/>
    <w:rsid w:val="000A6E6A"/>
    <w:rsid w:val="000A6E7D"/>
    <w:rsid w:val="000A77DC"/>
    <w:rsid w:val="000B0815"/>
    <w:rsid w:val="000B27AB"/>
    <w:rsid w:val="000B2808"/>
    <w:rsid w:val="000B462F"/>
    <w:rsid w:val="000B497C"/>
    <w:rsid w:val="000B5949"/>
    <w:rsid w:val="000B6194"/>
    <w:rsid w:val="000B7062"/>
    <w:rsid w:val="000C0180"/>
    <w:rsid w:val="000C06F3"/>
    <w:rsid w:val="000C0F70"/>
    <w:rsid w:val="000C199F"/>
    <w:rsid w:val="000C1DF2"/>
    <w:rsid w:val="000C211A"/>
    <w:rsid w:val="000C294F"/>
    <w:rsid w:val="000C2DF0"/>
    <w:rsid w:val="000C4231"/>
    <w:rsid w:val="000C4602"/>
    <w:rsid w:val="000C57FD"/>
    <w:rsid w:val="000C630F"/>
    <w:rsid w:val="000D1483"/>
    <w:rsid w:val="000D179E"/>
    <w:rsid w:val="000D2240"/>
    <w:rsid w:val="000D39F1"/>
    <w:rsid w:val="000D4779"/>
    <w:rsid w:val="000D5B78"/>
    <w:rsid w:val="000E2C17"/>
    <w:rsid w:val="000E49CC"/>
    <w:rsid w:val="000E56BB"/>
    <w:rsid w:val="000E5EE0"/>
    <w:rsid w:val="000E634B"/>
    <w:rsid w:val="000E727E"/>
    <w:rsid w:val="000F0905"/>
    <w:rsid w:val="000F129C"/>
    <w:rsid w:val="000F1FF7"/>
    <w:rsid w:val="000F3B5E"/>
    <w:rsid w:val="000F3B65"/>
    <w:rsid w:val="000F3E95"/>
    <w:rsid w:val="000F42B8"/>
    <w:rsid w:val="000F43F9"/>
    <w:rsid w:val="000F4EB3"/>
    <w:rsid w:val="00103016"/>
    <w:rsid w:val="0010308C"/>
    <w:rsid w:val="00104CAE"/>
    <w:rsid w:val="00104F6B"/>
    <w:rsid w:val="00105B22"/>
    <w:rsid w:val="00105F15"/>
    <w:rsid w:val="00107B87"/>
    <w:rsid w:val="00112422"/>
    <w:rsid w:val="00112857"/>
    <w:rsid w:val="001134A3"/>
    <w:rsid w:val="00120463"/>
    <w:rsid w:val="00121BEE"/>
    <w:rsid w:val="00121EC6"/>
    <w:rsid w:val="00125321"/>
    <w:rsid w:val="00125633"/>
    <w:rsid w:val="001272D8"/>
    <w:rsid w:val="00127C2C"/>
    <w:rsid w:val="0013156D"/>
    <w:rsid w:val="00131BF4"/>
    <w:rsid w:val="00133AF1"/>
    <w:rsid w:val="001416E3"/>
    <w:rsid w:val="001424F3"/>
    <w:rsid w:val="00150A25"/>
    <w:rsid w:val="00150E40"/>
    <w:rsid w:val="0015427A"/>
    <w:rsid w:val="00154B12"/>
    <w:rsid w:val="001557E4"/>
    <w:rsid w:val="001569B1"/>
    <w:rsid w:val="00157AD0"/>
    <w:rsid w:val="00157C29"/>
    <w:rsid w:val="00160F81"/>
    <w:rsid w:val="00161B13"/>
    <w:rsid w:val="00163B6E"/>
    <w:rsid w:val="001653EC"/>
    <w:rsid w:val="00167FCC"/>
    <w:rsid w:val="00171EBF"/>
    <w:rsid w:val="00172D0A"/>
    <w:rsid w:val="00172FDF"/>
    <w:rsid w:val="00173370"/>
    <w:rsid w:val="00173586"/>
    <w:rsid w:val="0017535E"/>
    <w:rsid w:val="001759BA"/>
    <w:rsid w:val="00180461"/>
    <w:rsid w:val="0018300D"/>
    <w:rsid w:val="00184910"/>
    <w:rsid w:val="00184ADD"/>
    <w:rsid w:val="001851F9"/>
    <w:rsid w:val="00187C8E"/>
    <w:rsid w:val="00192B93"/>
    <w:rsid w:val="00195E4B"/>
    <w:rsid w:val="001966A8"/>
    <w:rsid w:val="00197103"/>
    <w:rsid w:val="001A56D0"/>
    <w:rsid w:val="001A5ECD"/>
    <w:rsid w:val="001A7E81"/>
    <w:rsid w:val="001B0E7E"/>
    <w:rsid w:val="001B288A"/>
    <w:rsid w:val="001B37EC"/>
    <w:rsid w:val="001B49AC"/>
    <w:rsid w:val="001B6A9D"/>
    <w:rsid w:val="001B7EBD"/>
    <w:rsid w:val="001C0E70"/>
    <w:rsid w:val="001C36F6"/>
    <w:rsid w:val="001C3E79"/>
    <w:rsid w:val="001C3F00"/>
    <w:rsid w:val="001C5873"/>
    <w:rsid w:val="001D017D"/>
    <w:rsid w:val="001D2FC1"/>
    <w:rsid w:val="001E0551"/>
    <w:rsid w:val="001E1054"/>
    <w:rsid w:val="001E3E52"/>
    <w:rsid w:val="001E42FC"/>
    <w:rsid w:val="001E50F9"/>
    <w:rsid w:val="001E78B6"/>
    <w:rsid w:val="001F4788"/>
    <w:rsid w:val="001F4D9E"/>
    <w:rsid w:val="00210130"/>
    <w:rsid w:val="00210200"/>
    <w:rsid w:val="002118F9"/>
    <w:rsid w:val="0021243F"/>
    <w:rsid w:val="00212925"/>
    <w:rsid w:val="00213BA0"/>
    <w:rsid w:val="00214D02"/>
    <w:rsid w:val="00215855"/>
    <w:rsid w:val="00217E37"/>
    <w:rsid w:val="00221E07"/>
    <w:rsid w:val="002235B6"/>
    <w:rsid w:val="00226049"/>
    <w:rsid w:val="0022706E"/>
    <w:rsid w:val="002300D0"/>
    <w:rsid w:val="002301BA"/>
    <w:rsid w:val="00230FE9"/>
    <w:rsid w:val="0023361E"/>
    <w:rsid w:val="0023453E"/>
    <w:rsid w:val="00234E2F"/>
    <w:rsid w:val="00235955"/>
    <w:rsid w:val="002359CF"/>
    <w:rsid w:val="00236CB9"/>
    <w:rsid w:val="00246042"/>
    <w:rsid w:val="002461ED"/>
    <w:rsid w:val="00250338"/>
    <w:rsid w:val="00251AC9"/>
    <w:rsid w:val="002538F5"/>
    <w:rsid w:val="00254C73"/>
    <w:rsid w:val="002569F4"/>
    <w:rsid w:val="00257FBA"/>
    <w:rsid w:val="00260AF6"/>
    <w:rsid w:val="0026232B"/>
    <w:rsid w:val="00265881"/>
    <w:rsid w:val="00266873"/>
    <w:rsid w:val="002668E0"/>
    <w:rsid w:val="00266F9B"/>
    <w:rsid w:val="00270CE1"/>
    <w:rsid w:val="00272515"/>
    <w:rsid w:val="0027279A"/>
    <w:rsid w:val="00274CE3"/>
    <w:rsid w:val="00277A54"/>
    <w:rsid w:val="00282DAF"/>
    <w:rsid w:val="00290C5E"/>
    <w:rsid w:val="0029350F"/>
    <w:rsid w:val="002953A5"/>
    <w:rsid w:val="0029704B"/>
    <w:rsid w:val="002A0CED"/>
    <w:rsid w:val="002A13B3"/>
    <w:rsid w:val="002A3DA9"/>
    <w:rsid w:val="002B2583"/>
    <w:rsid w:val="002B55FB"/>
    <w:rsid w:val="002B5EAD"/>
    <w:rsid w:val="002C0C83"/>
    <w:rsid w:val="002C0E0C"/>
    <w:rsid w:val="002C0F0A"/>
    <w:rsid w:val="002C1991"/>
    <w:rsid w:val="002C2CCE"/>
    <w:rsid w:val="002C4343"/>
    <w:rsid w:val="002C43BC"/>
    <w:rsid w:val="002C4627"/>
    <w:rsid w:val="002C4D37"/>
    <w:rsid w:val="002C4DC1"/>
    <w:rsid w:val="002D322B"/>
    <w:rsid w:val="002D3AC9"/>
    <w:rsid w:val="002D3B00"/>
    <w:rsid w:val="002D525D"/>
    <w:rsid w:val="002D538E"/>
    <w:rsid w:val="002D5542"/>
    <w:rsid w:val="002E1106"/>
    <w:rsid w:val="002E23F6"/>
    <w:rsid w:val="002E2CB5"/>
    <w:rsid w:val="002E517A"/>
    <w:rsid w:val="002E6D78"/>
    <w:rsid w:val="002E6F8A"/>
    <w:rsid w:val="002E77D4"/>
    <w:rsid w:val="002F0F35"/>
    <w:rsid w:val="002F1AF6"/>
    <w:rsid w:val="002F1BA2"/>
    <w:rsid w:val="002F2130"/>
    <w:rsid w:val="002F2C99"/>
    <w:rsid w:val="002F4841"/>
    <w:rsid w:val="002F5A78"/>
    <w:rsid w:val="002F5F00"/>
    <w:rsid w:val="002F65A4"/>
    <w:rsid w:val="00300032"/>
    <w:rsid w:val="00302013"/>
    <w:rsid w:val="003021DF"/>
    <w:rsid w:val="00302DF7"/>
    <w:rsid w:val="00304DC1"/>
    <w:rsid w:val="00310325"/>
    <w:rsid w:val="00310F87"/>
    <w:rsid w:val="003111E4"/>
    <w:rsid w:val="00311C96"/>
    <w:rsid w:val="0031256F"/>
    <w:rsid w:val="00316026"/>
    <w:rsid w:val="00316D66"/>
    <w:rsid w:val="00317696"/>
    <w:rsid w:val="003213FD"/>
    <w:rsid w:val="00321DFB"/>
    <w:rsid w:val="003256AF"/>
    <w:rsid w:val="0032638E"/>
    <w:rsid w:val="00326406"/>
    <w:rsid w:val="00326E46"/>
    <w:rsid w:val="003305E6"/>
    <w:rsid w:val="00330C12"/>
    <w:rsid w:val="003335F9"/>
    <w:rsid w:val="00333F06"/>
    <w:rsid w:val="003377B7"/>
    <w:rsid w:val="00344B95"/>
    <w:rsid w:val="00345D9F"/>
    <w:rsid w:val="00346CDE"/>
    <w:rsid w:val="00347906"/>
    <w:rsid w:val="00350430"/>
    <w:rsid w:val="003512C0"/>
    <w:rsid w:val="003515CF"/>
    <w:rsid w:val="00351CAB"/>
    <w:rsid w:val="003552FD"/>
    <w:rsid w:val="00355C93"/>
    <w:rsid w:val="003571C8"/>
    <w:rsid w:val="00357E45"/>
    <w:rsid w:val="0036258D"/>
    <w:rsid w:val="00363CA7"/>
    <w:rsid w:val="003654EF"/>
    <w:rsid w:val="00365567"/>
    <w:rsid w:val="00366A87"/>
    <w:rsid w:val="00367B5B"/>
    <w:rsid w:val="00370954"/>
    <w:rsid w:val="00370D00"/>
    <w:rsid w:val="00371C13"/>
    <w:rsid w:val="00371CFE"/>
    <w:rsid w:val="00372C81"/>
    <w:rsid w:val="00373A06"/>
    <w:rsid w:val="003743D5"/>
    <w:rsid w:val="00380E4A"/>
    <w:rsid w:val="00382346"/>
    <w:rsid w:val="00382866"/>
    <w:rsid w:val="00385B04"/>
    <w:rsid w:val="00386A76"/>
    <w:rsid w:val="003918E7"/>
    <w:rsid w:val="00392E07"/>
    <w:rsid w:val="00394337"/>
    <w:rsid w:val="0039528C"/>
    <w:rsid w:val="00395FB1"/>
    <w:rsid w:val="00397298"/>
    <w:rsid w:val="003979D4"/>
    <w:rsid w:val="003A3B87"/>
    <w:rsid w:val="003A6155"/>
    <w:rsid w:val="003A6C21"/>
    <w:rsid w:val="003B043F"/>
    <w:rsid w:val="003B2533"/>
    <w:rsid w:val="003B3905"/>
    <w:rsid w:val="003B4435"/>
    <w:rsid w:val="003B5290"/>
    <w:rsid w:val="003B629F"/>
    <w:rsid w:val="003B6855"/>
    <w:rsid w:val="003C1714"/>
    <w:rsid w:val="003C2BBF"/>
    <w:rsid w:val="003D05F7"/>
    <w:rsid w:val="003D0AF0"/>
    <w:rsid w:val="003D495F"/>
    <w:rsid w:val="003D5797"/>
    <w:rsid w:val="003D5911"/>
    <w:rsid w:val="003D5EF5"/>
    <w:rsid w:val="003D629E"/>
    <w:rsid w:val="003D7B51"/>
    <w:rsid w:val="003D7B6E"/>
    <w:rsid w:val="003E0C5E"/>
    <w:rsid w:val="003E3C96"/>
    <w:rsid w:val="003E569F"/>
    <w:rsid w:val="003E7591"/>
    <w:rsid w:val="003F103F"/>
    <w:rsid w:val="003F2B85"/>
    <w:rsid w:val="003F3F5F"/>
    <w:rsid w:val="003F4BF2"/>
    <w:rsid w:val="003F4C78"/>
    <w:rsid w:val="003F4E1B"/>
    <w:rsid w:val="003F4E56"/>
    <w:rsid w:val="003F59E0"/>
    <w:rsid w:val="00400048"/>
    <w:rsid w:val="004009D8"/>
    <w:rsid w:val="004025E6"/>
    <w:rsid w:val="0041165E"/>
    <w:rsid w:val="004124CD"/>
    <w:rsid w:val="0041530B"/>
    <w:rsid w:val="0041672F"/>
    <w:rsid w:val="00417A3A"/>
    <w:rsid w:val="004203BC"/>
    <w:rsid w:val="00420941"/>
    <w:rsid w:val="00421F3E"/>
    <w:rsid w:val="00424180"/>
    <w:rsid w:val="00425C69"/>
    <w:rsid w:val="00425F03"/>
    <w:rsid w:val="004276F5"/>
    <w:rsid w:val="00431CB6"/>
    <w:rsid w:val="004356E7"/>
    <w:rsid w:val="00440349"/>
    <w:rsid w:val="00443E77"/>
    <w:rsid w:val="004463DD"/>
    <w:rsid w:val="00447B13"/>
    <w:rsid w:val="00450F0D"/>
    <w:rsid w:val="00451E87"/>
    <w:rsid w:val="00453040"/>
    <w:rsid w:val="004547E4"/>
    <w:rsid w:val="004567EB"/>
    <w:rsid w:val="00457FBB"/>
    <w:rsid w:val="00460888"/>
    <w:rsid w:val="00460938"/>
    <w:rsid w:val="00462257"/>
    <w:rsid w:val="004637B2"/>
    <w:rsid w:val="00464A57"/>
    <w:rsid w:val="00466465"/>
    <w:rsid w:val="00475C00"/>
    <w:rsid w:val="00476152"/>
    <w:rsid w:val="00476C1D"/>
    <w:rsid w:val="00477C4F"/>
    <w:rsid w:val="00480934"/>
    <w:rsid w:val="00481BF8"/>
    <w:rsid w:val="00481F3D"/>
    <w:rsid w:val="00484476"/>
    <w:rsid w:val="00485B62"/>
    <w:rsid w:val="00486AF2"/>
    <w:rsid w:val="00490BAC"/>
    <w:rsid w:val="0049177D"/>
    <w:rsid w:val="0049272C"/>
    <w:rsid w:val="0049366B"/>
    <w:rsid w:val="004942E8"/>
    <w:rsid w:val="004942FF"/>
    <w:rsid w:val="004945BE"/>
    <w:rsid w:val="00496B9E"/>
    <w:rsid w:val="004974F6"/>
    <w:rsid w:val="004A0806"/>
    <w:rsid w:val="004A3CB1"/>
    <w:rsid w:val="004A51FD"/>
    <w:rsid w:val="004A7090"/>
    <w:rsid w:val="004A7826"/>
    <w:rsid w:val="004B027A"/>
    <w:rsid w:val="004B0954"/>
    <w:rsid w:val="004B0BDC"/>
    <w:rsid w:val="004B1459"/>
    <w:rsid w:val="004B1B0A"/>
    <w:rsid w:val="004B2992"/>
    <w:rsid w:val="004B4192"/>
    <w:rsid w:val="004B42F9"/>
    <w:rsid w:val="004B4DA8"/>
    <w:rsid w:val="004B5B8E"/>
    <w:rsid w:val="004C2898"/>
    <w:rsid w:val="004C4083"/>
    <w:rsid w:val="004D2356"/>
    <w:rsid w:val="004D643B"/>
    <w:rsid w:val="004D65EE"/>
    <w:rsid w:val="004D673E"/>
    <w:rsid w:val="004D6DB6"/>
    <w:rsid w:val="004E284E"/>
    <w:rsid w:val="004F04F1"/>
    <w:rsid w:val="004F164D"/>
    <w:rsid w:val="004F1F9A"/>
    <w:rsid w:val="004F4345"/>
    <w:rsid w:val="004F46BB"/>
    <w:rsid w:val="004F7B62"/>
    <w:rsid w:val="00501151"/>
    <w:rsid w:val="005015F3"/>
    <w:rsid w:val="00503251"/>
    <w:rsid w:val="00504223"/>
    <w:rsid w:val="00506474"/>
    <w:rsid w:val="00510994"/>
    <w:rsid w:val="0051122A"/>
    <w:rsid w:val="005208B7"/>
    <w:rsid w:val="0052498C"/>
    <w:rsid w:val="005260F5"/>
    <w:rsid w:val="00526E94"/>
    <w:rsid w:val="005309A4"/>
    <w:rsid w:val="0053484E"/>
    <w:rsid w:val="005371D8"/>
    <w:rsid w:val="00537429"/>
    <w:rsid w:val="00541242"/>
    <w:rsid w:val="00544952"/>
    <w:rsid w:val="0054616E"/>
    <w:rsid w:val="0054639A"/>
    <w:rsid w:val="00553AAE"/>
    <w:rsid w:val="00556540"/>
    <w:rsid w:val="00556643"/>
    <w:rsid w:val="005602A5"/>
    <w:rsid w:val="005625C8"/>
    <w:rsid w:val="005630C9"/>
    <w:rsid w:val="00563686"/>
    <w:rsid w:val="005637DB"/>
    <w:rsid w:val="00572610"/>
    <w:rsid w:val="00574466"/>
    <w:rsid w:val="005813E9"/>
    <w:rsid w:val="00583EAC"/>
    <w:rsid w:val="005841B1"/>
    <w:rsid w:val="00585A88"/>
    <w:rsid w:val="0058679B"/>
    <w:rsid w:val="00586859"/>
    <w:rsid w:val="00592F9B"/>
    <w:rsid w:val="00595B03"/>
    <w:rsid w:val="00595B73"/>
    <w:rsid w:val="005960CB"/>
    <w:rsid w:val="00596C46"/>
    <w:rsid w:val="005979DA"/>
    <w:rsid w:val="005A0ACC"/>
    <w:rsid w:val="005A0ED9"/>
    <w:rsid w:val="005A259D"/>
    <w:rsid w:val="005A2634"/>
    <w:rsid w:val="005A567F"/>
    <w:rsid w:val="005A580A"/>
    <w:rsid w:val="005A688B"/>
    <w:rsid w:val="005B2007"/>
    <w:rsid w:val="005B37E6"/>
    <w:rsid w:val="005B4881"/>
    <w:rsid w:val="005B4BA2"/>
    <w:rsid w:val="005B55B6"/>
    <w:rsid w:val="005B604F"/>
    <w:rsid w:val="005C00ED"/>
    <w:rsid w:val="005C3905"/>
    <w:rsid w:val="005C7AE7"/>
    <w:rsid w:val="005D117A"/>
    <w:rsid w:val="005D21EA"/>
    <w:rsid w:val="005D55A4"/>
    <w:rsid w:val="005D5D97"/>
    <w:rsid w:val="005D6C02"/>
    <w:rsid w:val="005D6C23"/>
    <w:rsid w:val="005D75AA"/>
    <w:rsid w:val="005D77A4"/>
    <w:rsid w:val="005E5917"/>
    <w:rsid w:val="005E637B"/>
    <w:rsid w:val="005F09F8"/>
    <w:rsid w:val="005F10B9"/>
    <w:rsid w:val="005F12CC"/>
    <w:rsid w:val="005F1F76"/>
    <w:rsid w:val="005F4859"/>
    <w:rsid w:val="005F601D"/>
    <w:rsid w:val="005F6D81"/>
    <w:rsid w:val="0060181D"/>
    <w:rsid w:val="00602393"/>
    <w:rsid w:val="006039E1"/>
    <w:rsid w:val="00607DE4"/>
    <w:rsid w:val="00607E88"/>
    <w:rsid w:val="00614080"/>
    <w:rsid w:val="00616134"/>
    <w:rsid w:val="0061784A"/>
    <w:rsid w:val="00622076"/>
    <w:rsid w:val="0062295A"/>
    <w:rsid w:val="006267CA"/>
    <w:rsid w:val="00627B7A"/>
    <w:rsid w:val="0063131D"/>
    <w:rsid w:val="00632F5B"/>
    <w:rsid w:val="00634C68"/>
    <w:rsid w:val="00635F3C"/>
    <w:rsid w:val="00636BC4"/>
    <w:rsid w:val="00640FA4"/>
    <w:rsid w:val="00642825"/>
    <w:rsid w:val="00642AE6"/>
    <w:rsid w:val="006446D8"/>
    <w:rsid w:val="00647C63"/>
    <w:rsid w:val="006504DD"/>
    <w:rsid w:val="00653128"/>
    <w:rsid w:val="00655CED"/>
    <w:rsid w:val="00655D0F"/>
    <w:rsid w:val="006564B8"/>
    <w:rsid w:val="00664BE0"/>
    <w:rsid w:val="006655E9"/>
    <w:rsid w:val="0066586A"/>
    <w:rsid w:val="00665B4C"/>
    <w:rsid w:val="006714FA"/>
    <w:rsid w:val="00672C3B"/>
    <w:rsid w:val="0067685F"/>
    <w:rsid w:val="0067775F"/>
    <w:rsid w:val="006811BF"/>
    <w:rsid w:val="0068127E"/>
    <w:rsid w:val="00682D91"/>
    <w:rsid w:val="00685F22"/>
    <w:rsid w:val="006870FF"/>
    <w:rsid w:val="00687E85"/>
    <w:rsid w:val="00687EA3"/>
    <w:rsid w:val="00691362"/>
    <w:rsid w:val="00691584"/>
    <w:rsid w:val="00693B58"/>
    <w:rsid w:val="00696826"/>
    <w:rsid w:val="006A26C2"/>
    <w:rsid w:val="006A2BD3"/>
    <w:rsid w:val="006A384D"/>
    <w:rsid w:val="006A7CD3"/>
    <w:rsid w:val="006B15C7"/>
    <w:rsid w:val="006B3B64"/>
    <w:rsid w:val="006B6CBF"/>
    <w:rsid w:val="006C0E0B"/>
    <w:rsid w:val="006C39EC"/>
    <w:rsid w:val="006C3DD2"/>
    <w:rsid w:val="006C40FC"/>
    <w:rsid w:val="006C4176"/>
    <w:rsid w:val="006C4259"/>
    <w:rsid w:val="006C4506"/>
    <w:rsid w:val="006C6FFD"/>
    <w:rsid w:val="006D4616"/>
    <w:rsid w:val="006D4D43"/>
    <w:rsid w:val="006D5251"/>
    <w:rsid w:val="006E3D7C"/>
    <w:rsid w:val="006F10D7"/>
    <w:rsid w:val="006F1FDE"/>
    <w:rsid w:val="006F6B72"/>
    <w:rsid w:val="00705AE3"/>
    <w:rsid w:val="0070610A"/>
    <w:rsid w:val="007120E8"/>
    <w:rsid w:val="00714C7B"/>
    <w:rsid w:val="00716217"/>
    <w:rsid w:val="007211CE"/>
    <w:rsid w:val="007217F8"/>
    <w:rsid w:val="00723627"/>
    <w:rsid w:val="00725792"/>
    <w:rsid w:val="0073036A"/>
    <w:rsid w:val="00737212"/>
    <w:rsid w:val="007403E1"/>
    <w:rsid w:val="007414D3"/>
    <w:rsid w:val="00741874"/>
    <w:rsid w:val="007459A7"/>
    <w:rsid w:val="00746A9B"/>
    <w:rsid w:val="00746AD1"/>
    <w:rsid w:val="0074797D"/>
    <w:rsid w:val="00747982"/>
    <w:rsid w:val="00747BAB"/>
    <w:rsid w:val="00747D6E"/>
    <w:rsid w:val="00747F8B"/>
    <w:rsid w:val="00751326"/>
    <w:rsid w:val="00751DB3"/>
    <w:rsid w:val="0075207C"/>
    <w:rsid w:val="007526EA"/>
    <w:rsid w:val="00753508"/>
    <w:rsid w:val="00753F87"/>
    <w:rsid w:val="007552CB"/>
    <w:rsid w:val="0076001F"/>
    <w:rsid w:val="0076019C"/>
    <w:rsid w:val="007608B7"/>
    <w:rsid w:val="00761004"/>
    <w:rsid w:val="00762060"/>
    <w:rsid w:val="00763D0D"/>
    <w:rsid w:val="0076490C"/>
    <w:rsid w:val="00765AB3"/>
    <w:rsid w:val="00765C93"/>
    <w:rsid w:val="007701C2"/>
    <w:rsid w:val="00770B9E"/>
    <w:rsid w:val="007725AA"/>
    <w:rsid w:val="00772F17"/>
    <w:rsid w:val="00773C0B"/>
    <w:rsid w:val="00773D27"/>
    <w:rsid w:val="00775441"/>
    <w:rsid w:val="00775C9D"/>
    <w:rsid w:val="00776014"/>
    <w:rsid w:val="007778D1"/>
    <w:rsid w:val="0079406A"/>
    <w:rsid w:val="00794F13"/>
    <w:rsid w:val="0079518D"/>
    <w:rsid w:val="007955D6"/>
    <w:rsid w:val="00795791"/>
    <w:rsid w:val="007957F2"/>
    <w:rsid w:val="007A1286"/>
    <w:rsid w:val="007A3789"/>
    <w:rsid w:val="007A5154"/>
    <w:rsid w:val="007A52DC"/>
    <w:rsid w:val="007A69E6"/>
    <w:rsid w:val="007B3226"/>
    <w:rsid w:val="007B3FC8"/>
    <w:rsid w:val="007B571C"/>
    <w:rsid w:val="007B5769"/>
    <w:rsid w:val="007B6FCB"/>
    <w:rsid w:val="007C2276"/>
    <w:rsid w:val="007C3716"/>
    <w:rsid w:val="007C3DA9"/>
    <w:rsid w:val="007C41AB"/>
    <w:rsid w:val="007C472C"/>
    <w:rsid w:val="007C5DE6"/>
    <w:rsid w:val="007C671D"/>
    <w:rsid w:val="007C7E63"/>
    <w:rsid w:val="007D0BC9"/>
    <w:rsid w:val="007D347F"/>
    <w:rsid w:val="007D66D9"/>
    <w:rsid w:val="007D736F"/>
    <w:rsid w:val="007E010E"/>
    <w:rsid w:val="007E1FEE"/>
    <w:rsid w:val="007E3D80"/>
    <w:rsid w:val="007E670F"/>
    <w:rsid w:val="007F07E0"/>
    <w:rsid w:val="007F0FE6"/>
    <w:rsid w:val="007F320E"/>
    <w:rsid w:val="007F3C04"/>
    <w:rsid w:val="007F5F8C"/>
    <w:rsid w:val="007F704C"/>
    <w:rsid w:val="007F7309"/>
    <w:rsid w:val="00800813"/>
    <w:rsid w:val="00800827"/>
    <w:rsid w:val="00800C7E"/>
    <w:rsid w:val="008015F6"/>
    <w:rsid w:val="00804BDE"/>
    <w:rsid w:val="00804E82"/>
    <w:rsid w:val="0080571F"/>
    <w:rsid w:val="008060A3"/>
    <w:rsid w:val="00807404"/>
    <w:rsid w:val="00810202"/>
    <w:rsid w:val="00812D70"/>
    <w:rsid w:val="00812F8C"/>
    <w:rsid w:val="00813123"/>
    <w:rsid w:val="0081318C"/>
    <w:rsid w:val="00817920"/>
    <w:rsid w:val="00817F69"/>
    <w:rsid w:val="00820246"/>
    <w:rsid w:val="008203B7"/>
    <w:rsid w:val="00821BB8"/>
    <w:rsid w:val="00822030"/>
    <w:rsid w:val="00822904"/>
    <w:rsid w:val="00823476"/>
    <w:rsid w:val="00823EA0"/>
    <w:rsid w:val="008252AA"/>
    <w:rsid w:val="00827066"/>
    <w:rsid w:val="0083208B"/>
    <w:rsid w:val="00833A26"/>
    <w:rsid w:val="0083715A"/>
    <w:rsid w:val="00840469"/>
    <w:rsid w:val="00840562"/>
    <w:rsid w:val="00840646"/>
    <w:rsid w:val="00841226"/>
    <w:rsid w:val="008413DF"/>
    <w:rsid w:val="0084169C"/>
    <w:rsid w:val="008416B8"/>
    <w:rsid w:val="0084212B"/>
    <w:rsid w:val="00842716"/>
    <w:rsid w:val="00843174"/>
    <w:rsid w:val="008434D0"/>
    <w:rsid w:val="00843A13"/>
    <w:rsid w:val="00843E62"/>
    <w:rsid w:val="0084588E"/>
    <w:rsid w:val="00846FE0"/>
    <w:rsid w:val="008478A0"/>
    <w:rsid w:val="00850500"/>
    <w:rsid w:val="00851549"/>
    <w:rsid w:val="00855A15"/>
    <w:rsid w:val="00856D63"/>
    <w:rsid w:val="0086032D"/>
    <w:rsid w:val="008605B4"/>
    <w:rsid w:val="008605CB"/>
    <w:rsid w:val="008606DE"/>
    <w:rsid w:val="00861F6D"/>
    <w:rsid w:val="00871B62"/>
    <w:rsid w:val="00872681"/>
    <w:rsid w:val="00872DB3"/>
    <w:rsid w:val="00873C4F"/>
    <w:rsid w:val="0087536A"/>
    <w:rsid w:val="00876662"/>
    <w:rsid w:val="008818C0"/>
    <w:rsid w:val="00881F8F"/>
    <w:rsid w:val="00882363"/>
    <w:rsid w:val="0088261D"/>
    <w:rsid w:val="00882D03"/>
    <w:rsid w:val="00885D50"/>
    <w:rsid w:val="00886E09"/>
    <w:rsid w:val="008874C4"/>
    <w:rsid w:val="0089071B"/>
    <w:rsid w:val="00891626"/>
    <w:rsid w:val="00892876"/>
    <w:rsid w:val="008928C0"/>
    <w:rsid w:val="00893BE8"/>
    <w:rsid w:val="008947B9"/>
    <w:rsid w:val="00895CF7"/>
    <w:rsid w:val="008A14EE"/>
    <w:rsid w:val="008A4EA4"/>
    <w:rsid w:val="008A79E1"/>
    <w:rsid w:val="008B08E3"/>
    <w:rsid w:val="008B25CC"/>
    <w:rsid w:val="008B3D7D"/>
    <w:rsid w:val="008B4DC0"/>
    <w:rsid w:val="008B6F61"/>
    <w:rsid w:val="008C049D"/>
    <w:rsid w:val="008C0B5A"/>
    <w:rsid w:val="008C1AA9"/>
    <w:rsid w:val="008C1FA9"/>
    <w:rsid w:val="008C325F"/>
    <w:rsid w:val="008C364A"/>
    <w:rsid w:val="008C4D7C"/>
    <w:rsid w:val="008C7FD6"/>
    <w:rsid w:val="008D0127"/>
    <w:rsid w:val="008D1976"/>
    <w:rsid w:val="008D1E21"/>
    <w:rsid w:val="008D2BA4"/>
    <w:rsid w:val="008E1119"/>
    <w:rsid w:val="008E264F"/>
    <w:rsid w:val="008E56CE"/>
    <w:rsid w:val="008E5C9E"/>
    <w:rsid w:val="008E7A0C"/>
    <w:rsid w:val="008F0E83"/>
    <w:rsid w:val="008F4DAD"/>
    <w:rsid w:val="008F5C71"/>
    <w:rsid w:val="008F6616"/>
    <w:rsid w:val="008F6761"/>
    <w:rsid w:val="008F6F3A"/>
    <w:rsid w:val="00902AB3"/>
    <w:rsid w:val="00903EC6"/>
    <w:rsid w:val="00903F8D"/>
    <w:rsid w:val="009042DD"/>
    <w:rsid w:val="009047A5"/>
    <w:rsid w:val="00905091"/>
    <w:rsid w:val="009059D1"/>
    <w:rsid w:val="00905AA9"/>
    <w:rsid w:val="00911189"/>
    <w:rsid w:val="0091308A"/>
    <w:rsid w:val="00913262"/>
    <w:rsid w:val="009139BD"/>
    <w:rsid w:val="00917B63"/>
    <w:rsid w:val="00920F39"/>
    <w:rsid w:val="009239C6"/>
    <w:rsid w:val="00924335"/>
    <w:rsid w:val="009262CF"/>
    <w:rsid w:val="009267CC"/>
    <w:rsid w:val="00931664"/>
    <w:rsid w:val="00931BA1"/>
    <w:rsid w:val="009326D7"/>
    <w:rsid w:val="00932F43"/>
    <w:rsid w:val="00933024"/>
    <w:rsid w:val="00934E88"/>
    <w:rsid w:val="0093758E"/>
    <w:rsid w:val="00942A7B"/>
    <w:rsid w:val="009446A6"/>
    <w:rsid w:val="00944961"/>
    <w:rsid w:val="009468DE"/>
    <w:rsid w:val="00946BF9"/>
    <w:rsid w:val="00947853"/>
    <w:rsid w:val="00950439"/>
    <w:rsid w:val="009524FE"/>
    <w:rsid w:val="00952CCE"/>
    <w:rsid w:val="009552B1"/>
    <w:rsid w:val="0096022C"/>
    <w:rsid w:val="00962899"/>
    <w:rsid w:val="00963541"/>
    <w:rsid w:val="009636E6"/>
    <w:rsid w:val="00965100"/>
    <w:rsid w:val="009673F4"/>
    <w:rsid w:val="00970C78"/>
    <w:rsid w:val="00971050"/>
    <w:rsid w:val="0097146F"/>
    <w:rsid w:val="00971F8C"/>
    <w:rsid w:val="009750A6"/>
    <w:rsid w:val="00975177"/>
    <w:rsid w:val="00976683"/>
    <w:rsid w:val="00976958"/>
    <w:rsid w:val="00980995"/>
    <w:rsid w:val="00982546"/>
    <w:rsid w:val="00982953"/>
    <w:rsid w:val="00982A39"/>
    <w:rsid w:val="00983674"/>
    <w:rsid w:val="00983845"/>
    <w:rsid w:val="00985035"/>
    <w:rsid w:val="0098705E"/>
    <w:rsid w:val="00991BE0"/>
    <w:rsid w:val="0099235D"/>
    <w:rsid w:val="009946AF"/>
    <w:rsid w:val="00995566"/>
    <w:rsid w:val="009968A0"/>
    <w:rsid w:val="00997BFD"/>
    <w:rsid w:val="009A0712"/>
    <w:rsid w:val="009A17E6"/>
    <w:rsid w:val="009A19C1"/>
    <w:rsid w:val="009A4007"/>
    <w:rsid w:val="009A40CE"/>
    <w:rsid w:val="009A4D68"/>
    <w:rsid w:val="009A5B8C"/>
    <w:rsid w:val="009A6935"/>
    <w:rsid w:val="009A7007"/>
    <w:rsid w:val="009A75D4"/>
    <w:rsid w:val="009A7B73"/>
    <w:rsid w:val="009A7BBD"/>
    <w:rsid w:val="009B116F"/>
    <w:rsid w:val="009B58D8"/>
    <w:rsid w:val="009C24E5"/>
    <w:rsid w:val="009C7010"/>
    <w:rsid w:val="009C72E6"/>
    <w:rsid w:val="009C73B9"/>
    <w:rsid w:val="009C7A5D"/>
    <w:rsid w:val="009D4A98"/>
    <w:rsid w:val="009D73D0"/>
    <w:rsid w:val="009E34B2"/>
    <w:rsid w:val="009E3507"/>
    <w:rsid w:val="009E3EE7"/>
    <w:rsid w:val="009E55D1"/>
    <w:rsid w:val="009F08A5"/>
    <w:rsid w:val="009F0F09"/>
    <w:rsid w:val="009F2699"/>
    <w:rsid w:val="009F7AE6"/>
    <w:rsid w:val="00A00B16"/>
    <w:rsid w:val="00A017B7"/>
    <w:rsid w:val="00A03A76"/>
    <w:rsid w:val="00A048C3"/>
    <w:rsid w:val="00A05198"/>
    <w:rsid w:val="00A05A06"/>
    <w:rsid w:val="00A0669E"/>
    <w:rsid w:val="00A07B9F"/>
    <w:rsid w:val="00A115F2"/>
    <w:rsid w:val="00A13004"/>
    <w:rsid w:val="00A141E7"/>
    <w:rsid w:val="00A1442E"/>
    <w:rsid w:val="00A160CD"/>
    <w:rsid w:val="00A213F4"/>
    <w:rsid w:val="00A25943"/>
    <w:rsid w:val="00A31BBD"/>
    <w:rsid w:val="00A3525D"/>
    <w:rsid w:val="00A355BE"/>
    <w:rsid w:val="00A3713C"/>
    <w:rsid w:val="00A3791A"/>
    <w:rsid w:val="00A402A6"/>
    <w:rsid w:val="00A4384D"/>
    <w:rsid w:val="00A45403"/>
    <w:rsid w:val="00A47927"/>
    <w:rsid w:val="00A50095"/>
    <w:rsid w:val="00A523DB"/>
    <w:rsid w:val="00A53757"/>
    <w:rsid w:val="00A5474C"/>
    <w:rsid w:val="00A54C80"/>
    <w:rsid w:val="00A55CF6"/>
    <w:rsid w:val="00A55F12"/>
    <w:rsid w:val="00A57040"/>
    <w:rsid w:val="00A572A8"/>
    <w:rsid w:val="00A61ACD"/>
    <w:rsid w:val="00A62AEC"/>
    <w:rsid w:val="00A665B9"/>
    <w:rsid w:val="00A70C6D"/>
    <w:rsid w:val="00A7134E"/>
    <w:rsid w:val="00A74484"/>
    <w:rsid w:val="00A74648"/>
    <w:rsid w:val="00A748F3"/>
    <w:rsid w:val="00A765C4"/>
    <w:rsid w:val="00A77BF6"/>
    <w:rsid w:val="00A77DF7"/>
    <w:rsid w:val="00A803FA"/>
    <w:rsid w:val="00A807B7"/>
    <w:rsid w:val="00A82C39"/>
    <w:rsid w:val="00A84C8C"/>
    <w:rsid w:val="00A863B9"/>
    <w:rsid w:val="00A9399A"/>
    <w:rsid w:val="00A93DEB"/>
    <w:rsid w:val="00A94A19"/>
    <w:rsid w:val="00AA09FB"/>
    <w:rsid w:val="00AA0D45"/>
    <w:rsid w:val="00AA1DEE"/>
    <w:rsid w:val="00AA3322"/>
    <w:rsid w:val="00AA3D44"/>
    <w:rsid w:val="00AA5AEC"/>
    <w:rsid w:val="00AA65A6"/>
    <w:rsid w:val="00AB0BCF"/>
    <w:rsid w:val="00AB4360"/>
    <w:rsid w:val="00AB463C"/>
    <w:rsid w:val="00AB558F"/>
    <w:rsid w:val="00AB584C"/>
    <w:rsid w:val="00AB5A71"/>
    <w:rsid w:val="00AB73FE"/>
    <w:rsid w:val="00AC28D0"/>
    <w:rsid w:val="00AC2922"/>
    <w:rsid w:val="00AC3A0D"/>
    <w:rsid w:val="00AC56CD"/>
    <w:rsid w:val="00AC5C3C"/>
    <w:rsid w:val="00AD028B"/>
    <w:rsid w:val="00AD0B45"/>
    <w:rsid w:val="00AD0CDB"/>
    <w:rsid w:val="00AD1CBB"/>
    <w:rsid w:val="00AD30CC"/>
    <w:rsid w:val="00AD3B9C"/>
    <w:rsid w:val="00AD56A2"/>
    <w:rsid w:val="00AD6687"/>
    <w:rsid w:val="00AD7049"/>
    <w:rsid w:val="00AD7CB6"/>
    <w:rsid w:val="00AE0437"/>
    <w:rsid w:val="00AE0D39"/>
    <w:rsid w:val="00AE0E36"/>
    <w:rsid w:val="00AE6831"/>
    <w:rsid w:val="00AE77F0"/>
    <w:rsid w:val="00AF0599"/>
    <w:rsid w:val="00AF0A31"/>
    <w:rsid w:val="00AF15F9"/>
    <w:rsid w:val="00AF295E"/>
    <w:rsid w:val="00AF53C1"/>
    <w:rsid w:val="00AF5746"/>
    <w:rsid w:val="00AF6932"/>
    <w:rsid w:val="00AF6F44"/>
    <w:rsid w:val="00B00429"/>
    <w:rsid w:val="00B07660"/>
    <w:rsid w:val="00B11B8F"/>
    <w:rsid w:val="00B12677"/>
    <w:rsid w:val="00B14DA5"/>
    <w:rsid w:val="00B16AE0"/>
    <w:rsid w:val="00B21BD3"/>
    <w:rsid w:val="00B22036"/>
    <w:rsid w:val="00B22219"/>
    <w:rsid w:val="00B2255A"/>
    <w:rsid w:val="00B226FD"/>
    <w:rsid w:val="00B22C73"/>
    <w:rsid w:val="00B2441E"/>
    <w:rsid w:val="00B25593"/>
    <w:rsid w:val="00B25B5C"/>
    <w:rsid w:val="00B2608D"/>
    <w:rsid w:val="00B3045A"/>
    <w:rsid w:val="00B3093A"/>
    <w:rsid w:val="00B30F1D"/>
    <w:rsid w:val="00B32A90"/>
    <w:rsid w:val="00B340EB"/>
    <w:rsid w:val="00B3511E"/>
    <w:rsid w:val="00B37C74"/>
    <w:rsid w:val="00B42019"/>
    <w:rsid w:val="00B43004"/>
    <w:rsid w:val="00B452AD"/>
    <w:rsid w:val="00B47CD6"/>
    <w:rsid w:val="00B47FAD"/>
    <w:rsid w:val="00B50BF6"/>
    <w:rsid w:val="00B5233A"/>
    <w:rsid w:val="00B53F8E"/>
    <w:rsid w:val="00B54262"/>
    <w:rsid w:val="00B55012"/>
    <w:rsid w:val="00B5697E"/>
    <w:rsid w:val="00B56BBB"/>
    <w:rsid w:val="00B62815"/>
    <w:rsid w:val="00B62C3B"/>
    <w:rsid w:val="00B6371C"/>
    <w:rsid w:val="00B641A1"/>
    <w:rsid w:val="00B66F8D"/>
    <w:rsid w:val="00B67FCA"/>
    <w:rsid w:val="00B7086A"/>
    <w:rsid w:val="00B71E45"/>
    <w:rsid w:val="00B71FFC"/>
    <w:rsid w:val="00B83032"/>
    <w:rsid w:val="00B83231"/>
    <w:rsid w:val="00B83771"/>
    <w:rsid w:val="00B85D15"/>
    <w:rsid w:val="00B86C30"/>
    <w:rsid w:val="00B87080"/>
    <w:rsid w:val="00B872A8"/>
    <w:rsid w:val="00B919AA"/>
    <w:rsid w:val="00B924D5"/>
    <w:rsid w:val="00B92B4F"/>
    <w:rsid w:val="00B9631A"/>
    <w:rsid w:val="00B97B72"/>
    <w:rsid w:val="00BA1132"/>
    <w:rsid w:val="00BA156B"/>
    <w:rsid w:val="00BA2213"/>
    <w:rsid w:val="00BA5259"/>
    <w:rsid w:val="00BA6FD2"/>
    <w:rsid w:val="00BA7F75"/>
    <w:rsid w:val="00BB0805"/>
    <w:rsid w:val="00BB3A74"/>
    <w:rsid w:val="00BB3EF7"/>
    <w:rsid w:val="00BB4AE5"/>
    <w:rsid w:val="00BB573F"/>
    <w:rsid w:val="00BB6BB3"/>
    <w:rsid w:val="00BB72B0"/>
    <w:rsid w:val="00BB7423"/>
    <w:rsid w:val="00BC5A42"/>
    <w:rsid w:val="00BC6080"/>
    <w:rsid w:val="00BC7BEF"/>
    <w:rsid w:val="00BD336A"/>
    <w:rsid w:val="00BD560D"/>
    <w:rsid w:val="00BD6496"/>
    <w:rsid w:val="00BE2EE0"/>
    <w:rsid w:val="00BE4374"/>
    <w:rsid w:val="00BE538C"/>
    <w:rsid w:val="00BF1BDE"/>
    <w:rsid w:val="00BF2977"/>
    <w:rsid w:val="00BF2D46"/>
    <w:rsid w:val="00BF3E1B"/>
    <w:rsid w:val="00BF44F3"/>
    <w:rsid w:val="00BF4C89"/>
    <w:rsid w:val="00BF59EA"/>
    <w:rsid w:val="00BF6EDD"/>
    <w:rsid w:val="00BF778E"/>
    <w:rsid w:val="00C00C9F"/>
    <w:rsid w:val="00C03AF2"/>
    <w:rsid w:val="00C051B3"/>
    <w:rsid w:val="00C104D2"/>
    <w:rsid w:val="00C113E7"/>
    <w:rsid w:val="00C117B3"/>
    <w:rsid w:val="00C13E37"/>
    <w:rsid w:val="00C17785"/>
    <w:rsid w:val="00C17AAB"/>
    <w:rsid w:val="00C21323"/>
    <w:rsid w:val="00C23FA4"/>
    <w:rsid w:val="00C24647"/>
    <w:rsid w:val="00C254E6"/>
    <w:rsid w:val="00C279B1"/>
    <w:rsid w:val="00C27DA5"/>
    <w:rsid w:val="00C3046B"/>
    <w:rsid w:val="00C30715"/>
    <w:rsid w:val="00C31CA0"/>
    <w:rsid w:val="00C3283D"/>
    <w:rsid w:val="00C337E4"/>
    <w:rsid w:val="00C33C84"/>
    <w:rsid w:val="00C33F6D"/>
    <w:rsid w:val="00C35266"/>
    <w:rsid w:val="00C3685F"/>
    <w:rsid w:val="00C408AC"/>
    <w:rsid w:val="00C41E46"/>
    <w:rsid w:val="00C420DF"/>
    <w:rsid w:val="00C43119"/>
    <w:rsid w:val="00C439F2"/>
    <w:rsid w:val="00C4470C"/>
    <w:rsid w:val="00C44A31"/>
    <w:rsid w:val="00C455E0"/>
    <w:rsid w:val="00C45D65"/>
    <w:rsid w:val="00C46553"/>
    <w:rsid w:val="00C46A46"/>
    <w:rsid w:val="00C46E0B"/>
    <w:rsid w:val="00C519CB"/>
    <w:rsid w:val="00C529FF"/>
    <w:rsid w:val="00C52E37"/>
    <w:rsid w:val="00C54057"/>
    <w:rsid w:val="00C54A2C"/>
    <w:rsid w:val="00C550E5"/>
    <w:rsid w:val="00C569CD"/>
    <w:rsid w:val="00C56DB8"/>
    <w:rsid w:val="00C576F4"/>
    <w:rsid w:val="00C57DB5"/>
    <w:rsid w:val="00C60227"/>
    <w:rsid w:val="00C60F0B"/>
    <w:rsid w:val="00C626DB"/>
    <w:rsid w:val="00C66F26"/>
    <w:rsid w:val="00C670B4"/>
    <w:rsid w:val="00C67A3A"/>
    <w:rsid w:val="00C67DE1"/>
    <w:rsid w:val="00C70EFC"/>
    <w:rsid w:val="00C7276F"/>
    <w:rsid w:val="00C72980"/>
    <w:rsid w:val="00C739FD"/>
    <w:rsid w:val="00C74A0B"/>
    <w:rsid w:val="00C74A43"/>
    <w:rsid w:val="00C75A7D"/>
    <w:rsid w:val="00C778E4"/>
    <w:rsid w:val="00C80CB1"/>
    <w:rsid w:val="00C815D3"/>
    <w:rsid w:val="00C85254"/>
    <w:rsid w:val="00C85832"/>
    <w:rsid w:val="00C900F1"/>
    <w:rsid w:val="00C908DA"/>
    <w:rsid w:val="00C91AD4"/>
    <w:rsid w:val="00C93DD6"/>
    <w:rsid w:val="00C942CA"/>
    <w:rsid w:val="00C949ED"/>
    <w:rsid w:val="00C94F71"/>
    <w:rsid w:val="00C958D8"/>
    <w:rsid w:val="00C96D43"/>
    <w:rsid w:val="00C97272"/>
    <w:rsid w:val="00C97422"/>
    <w:rsid w:val="00CA1D2A"/>
    <w:rsid w:val="00CA311B"/>
    <w:rsid w:val="00CA3B96"/>
    <w:rsid w:val="00CA4A58"/>
    <w:rsid w:val="00CA5479"/>
    <w:rsid w:val="00CB0ECA"/>
    <w:rsid w:val="00CB1F67"/>
    <w:rsid w:val="00CB32AB"/>
    <w:rsid w:val="00CB7E82"/>
    <w:rsid w:val="00CC1B13"/>
    <w:rsid w:val="00CC3174"/>
    <w:rsid w:val="00CC3429"/>
    <w:rsid w:val="00CC40D8"/>
    <w:rsid w:val="00CC55F1"/>
    <w:rsid w:val="00CC6AE7"/>
    <w:rsid w:val="00CC7417"/>
    <w:rsid w:val="00CC7AE3"/>
    <w:rsid w:val="00CC7E65"/>
    <w:rsid w:val="00CD0637"/>
    <w:rsid w:val="00CD172B"/>
    <w:rsid w:val="00CD1787"/>
    <w:rsid w:val="00CD2F2D"/>
    <w:rsid w:val="00CD3326"/>
    <w:rsid w:val="00CD35F9"/>
    <w:rsid w:val="00CD5234"/>
    <w:rsid w:val="00CD6910"/>
    <w:rsid w:val="00CE1B75"/>
    <w:rsid w:val="00CE1C3A"/>
    <w:rsid w:val="00CE2C81"/>
    <w:rsid w:val="00CE35B5"/>
    <w:rsid w:val="00CE42A7"/>
    <w:rsid w:val="00CE4652"/>
    <w:rsid w:val="00CE609C"/>
    <w:rsid w:val="00CE6121"/>
    <w:rsid w:val="00CE6B9B"/>
    <w:rsid w:val="00CF75AF"/>
    <w:rsid w:val="00CF7D96"/>
    <w:rsid w:val="00D030C2"/>
    <w:rsid w:val="00D03470"/>
    <w:rsid w:val="00D04012"/>
    <w:rsid w:val="00D06C4F"/>
    <w:rsid w:val="00D06F10"/>
    <w:rsid w:val="00D07928"/>
    <w:rsid w:val="00D12C53"/>
    <w:rsid w:val="00D1476B"/>
    <w:rsid w:val="00D17604"/>
    <w:rsid w:val="00D17926"/>
    <w:rsid w:val="00D2175D"/>
    <w:rsid w:val="00D23880"/>
    <w:rsid w:val="00D268CB"/>
    <w:rsid w:val="00D27A35"/>
    <w:rsid w:val="00D31E95"/>
    <w:rsid w:val="00D33784"/>
    <w:rsid w:val="00D36B61"/>
    <w:rsid w:val="00D36E17"/>
    <w:rsid w:val="00D42946"/>
    <w:rsid w:val="00D44E11"/>
    <w:rsid w:val="00D45543"/>
    <w:rsid w:val="00D45BF1"/>
    <w:rsid w:val="00D473C7"/>
    <w:rsid w:val="00D505C7"/>
    <w:rsid w:val="00D561F6"/>
    <w:rsid w:val="00D57BD0"/>
    <w:rsid w:val="00D60623"/>
    <w:rsid w:val="00D6233E"/>
    <w:rsid w:val="00D62A84"/>
    <w:rsid w:val="00D63258"/>
    <w:rsid w:val="00D6369C"/>
    <w:rsid w:val="00D644E6"/>
    <w:rsid w:val="00D64F0B"/>
    <w:rsid w:val="00D66FA3"/>
    <w:rsid w:val="00D72AE5"/>
    <w:rsid w:val="00D72D19"/>
    <w:rsid w:val="00D73802"/>
    <w:rsid w:val="00D73AC2"/>
    <w:rsid w:val="00D75EAB"/>
    <w:rsid w:val="00D7690A"/>
    <w:rsid w:val="00D83E8B"/>
    <w:rsid w:val="00D8774D"/>
    <w:rsid w:val="00D90B83"/>
    <w:rsid w:val="00D91B33"/>
    <w:rsid w:val="00D95225"/>
    <w:rsid w:val="00D9625A"/>
    <w:rsid w:val="00D97516"/>
    <w:rsid w:val="00D9756B"/>
    <w:rsid w:val="00D97EA0"/>
    <w:rsid w:val="00DA010D"/>
    <w:rsid w:val="00DA092D"/>
    <w:rsid w:val="00DA2D24"/>
    <w:rsid w:val="00DA2F93"/>
    <w:rsid w:val="00DA3E9D"/>
    <w:rsid w:val="00DA425D"/>
    <w:rsid w:val="00DA45F4"/>
    <w:rsid w:val="00DA4DE2"/>
    <w:rsid w:val="00DA5A5C"/>
    <w:rsid w:val="00DA6273"/>
    <w:rsid w:val="00DB1D81"/>
    <w:rsid w:val="00DB281A"/>
    <w:rsid w:val="00DB6134"/>
    <w:rsid w:val="00DB6248"/>
    <w:rsid w:val="00DB63E1"/>
    <w:rsid w:val="00DB79C9"/>
    <w:rsid w:val="00DC019F"/>
    <w:rsid w:val="00DC07A4"/>
    <w:rsid w:val="00DC3040"/>
    <w:rsid w:val="00DC3DE4"/>
    <w:rsid w:val="00DC642F"/>
    <w:rsid w:val="00DC793E"/>
    <w:rsid w:val="00DD172D"/>
    <w:rsid w:val="00DD2369"/>
    <w:rsid w:val="00DD56A6"/>
    <w:rsid w:val="00DD7A9B"/>
    <w:rsid w:val="00DE1160"/>
    <w:rsid w:val="00DE2148"/>
    <w:rsid w:val="00DE3B7C"/>
    <w:rsid w:val="00DE568D"/>
    <w:rsid w:val="00DE67A6"/>
    <w:rsid w:val="00DE6A35"/>
    <w:rsid w:val="00DE6FA6"/>
    <w:rsid w:val="00DE7673"/>
    <w:rsid w:val="00DF11CB"/>
    <w:rsid w:val="00DF17CE"/>
    <w:rsid w:val="00DF2A24"/>
    <w:rsid w:val="00DF323C"/>
    <w:rsid w:val="00DF4F76"/>
    <w:rsid w:val="00DF5BBD"/>
    <w:rsid w:val="00DF7952"/>
    <w:rsid w:val="00DF7F7B"/>
    <w:rsid w:val="00E02287"/>
    <w:rsid w:val="00E02D9A"/>
    <w:rsid w:val="00E06A13"/>
    <w:rsid w:val="00E073D6"/>
    <w:rsid w:val="00E1089A"/>
    <w:rsid w:val="00E12EC7"/>
    <w:rsid w:val="00E13AA2"/>
    <w:rsid w:val="00E172CD"/>
    <w:rsid w:val="00E22A9B"/>
    <w:rsid w:val="00E24D12"/>
    <w:rsid w:val="00E25AA6"/>
    <w:rsid w:val="00E260A4"/>
    <w:rsid w:val="00E260B9"/>
    <w:rsid w:val="00E27A28"/>
    <w:rsid w:val="00E302F4"/>
    <w:rsid w:val="00E326C9"/>
    <w:rsid w:val="00E33A25"/>
    <w:rsid w:val="00E34107"/>
    <w:rsid w:val="00E34219"/>
    <w:rsid w:val="00E366EB"/>
    <w:rsid w:val="00E368BD"/>
    <w:rsid w:val="00E42EE0"/>
    <w:rsid w:val="00E466A6"/>
    <w:rsid w:val="00E477BA"/>
    <w:rsid w:val="00E47E2F"/>
    <w:rsid w:val="00E527CC"/>
    <w:rsid w:val="00E61F30"/>
    <w:rsid w:val="00E65291"/>
    <w:rsid w:val="00E66E5D"/>
    <w:rsid w:val="00E671DB"/>
    <w:rsid w:val="00E7126E"/>
    <w:rsid w:val="00E73506"/>
    <w:rsid w:val="00E73902"/>
    <w:rsid w:val="00E765B9"/>
    <w:rsid w:val="00E76812"/>
    <w:rsid w:val="00E80875"/>
    <w:rsid w:val="00E816E0"/>
    <w:rsid w:val="00E81BB2"/>
    <w:rsid w:val="00E84A68"/>
    <w:rsid w:val="00E85C67"/>
    <w:rsid w:val="00E90001"/>
    <w:rsid w:val="00E94464"/>
    <w:rsid w:val="00E9545C"/>
    <w:rsid w:val="00E954C6"/>
    <w:rsid w:val="00EA07E4"/>
    <w:rsid w:val="00EA2977"/>
    <w:rsid w:val="00EA3EE6"/>
    <w:rsid w:val="00EA63E0"/>
    <w:rsid w:val="00EA6B69"/>
    <w:rsid w:val="00EB0540"/>
    <w:rsid w:val="00EB0543"/>
    <w:rsid w:val="00EB1229"/>
    <w:rsid w:val="00EB356D"/>
    <w:rsid w:val="00EB48D3"/>
    <w:rsid w:val="00EB51A4"/>
    <w:rsid w:val="00EB6901"/>
    <w:rsid w:val="00EB6B5E"/>
    <w:rsid w:val="00EC01D3"/>
    <w:rsid w:val="00EC0AA0"/>
    <w:rsid w:val="00EC2AD4"/>
    <w:rsid w:val="00EC2D39"/>
    <w:rsid w:val="00EC338D"/>
    <w:rsid w:val="00EC4FBF"/>
    <w:rsid w:val="00EC5C91"/>
    <w:rsid w:val="00ED0FE8"/>
    <w:rsid w:val="00ED20F0"/>
    <w:rsid w:val="00ED227A"/>
    <w:rsid w:val="00ED4CF0"/>
    <w:rsid w:val="00ED644A"/>
    <w:rsid w:val="00ED6C74"/>
    <w:rsid w:val="00EE01A7"/>
    <w:rsid w:val="00EE13DC"/>
    <w:rsid w:val="00EE3439"/>
    <w:rsid w:val="00EE4212"/>
    <w:rsid w:val="00EE4411"/>
    <w:rsid w:val="00EE5BDF"/>
    <w:rsid w:val="00EE688E"/>
    <w:rsid w:val="00EE7B05"/>
    <w:rsid w:val="00EF02C2"/>
    <w:rsid w:val="00EF0ABC"/>
    <w:rsid w:val="00EF1971"/>
    <w:rsid w:val="00EF358B"/>
    <w:rsid w:val="00EF4B99"/>
    <w:rsid w:val="00EF6D9C"/>
    <w:rsid w:val="00F01A6F"/>
    <w:rsid w:val="00F0298E"/>
    <w:rsid w:val="00F033B6"/>
    <w:rsid w:val="00F05E3B"/>
    <w:rsid w:val="00F07519"/>
    <w:rsid w:val="00F12A3E"/>
    <w:rsid w:val="00F13BA2"/>
    <w:rsid w:val="00F16581"/>
    <w:rsid w:val="00F1658B"/>
    <w:rsid w:val="00F17E66"/>
    <w:rsid w:val="00F2070C"/>
    <w:rsid w:val="00F21208"/>
    <w:rsid w:val="00F2140A"/>
    <w:rsid w:val="00F21B70"/>
    <w:rsid w:val="00F22D81"/>
    <w:rsid w:val="00F233C6"/>
    <w:rsid w:val="00F24A59"/>
    <w:rsid w:val="00F261C6"/>
    <w:rsid w:val="00F26205"/>
    <w:rsid w:val="00F3079A"/>
    <w:rsid w:val="00F365F5"/>
    <w:rsid w:val="00F37A73"/>
    <w:rsid w:val="00F40EAD"/>
    <w:rsid w:val="00F41D6F"/>
    <w:rsid w:val="00F41ECB"/>
    <w:rsid w:val="00F43C83"/>
    <w:rsid w:val="00F452ED"/>
    <w:rsid w:val="00F50C1A"/>
    <w:rsid w:val="00F51B22"/>
    <w:rsid w:val="00F53094"/>
    <w:rsid w:val="00F54020"/>
    <w:rsid w:val="00F55F41"/>
    <w:rsid w:val="00F5650C"/>
    <w:rsid w:val="00F57357"/>
    <w:rsid w:val="00F57B82"/>
    <w:rsid w:val="00F60AEE"/>
    <w:rsid w:val="00F63395"/>
    <w:rsid w:val="00F65333"/>
    <w:rsid w:val="00F662FA"/>
    <w:rsid w:val="00F669B9"/>
    <w:rsid w:val="00F677F3"/>
    <w:rsid w:val="00F67E52"/>
    <w:rsid w:val="00F71E53"/>
    <w:rsid w:val="00F71EE8"/>
    <w:rsid w:val="00F7456F"/>
    <w:rsid w:val="00F74BB0"/>
    <w:rsid w:val="00F7727E"/>
    <w:rsid w:val="00F77A09"/>
    <w:rsid w:val="00F83D4D"/>
    <w:rsid w:val="00F85CC2"/>
    <w:rsid w:val="00F86D20"/>
    <w:rsid w:val="00F87E1D"/>
    <w:rsid w:val="00F91C2E"/>
    <w:rsid w:val="00F952FB"/>
    <w:rsid w:val="00F955DE"/>
    <w:rsid w:val="00F968F0"/>
    <w:rsid w:val="00FA03FF"/>
    <w:rsid w:val="00FA15E3"/>
    <w:rsid w:val="00FA1C44"/>
    <w:rsid w:val="00FA22E8"/>
    <w:rsid w:val="00FA4230"/>
    <w:rsid w:val="00FA646F"/>
    <w:rsid w:val="00FB029A"/>
    <w:rsid w:val="00FB0F87"/>
    <w:rsid w:val="00FB1018"/>
    <w:rsid w:val="00FB7BD8"/>
    <w:rsid w:val="00FC13FC"/>
    <w:rsid w:val="00FC2550"/>
    <w:rsid w:val="00FC7497"/>
    <w:rsid w:val="00FC76AF"/>
    <w:rsid w:val="00FD1434"/>
    <w:rsid w:val="00FD158A"/>
    <w:rsid w:val="00FD2055"/>
    <w:rsid w:val="00FD2412"/>
    <w:rsid w:val="00FD4624"/>
    <w:rsid w:val="00FD512C"/>
    <w:rsid w:val="00FD7C92"/>
    <w:rsid w:val="00FE2AA5"/>
    <w:rsid w:val="00FE398D"/>
    <w:rsid w:val="00FE3AB7"/>
    <w:rsid w:val="00FE78DA"/>
    <w:rsid w:val="00FF30F8"/>
    <w:rsid w:val="00FF4C67"/>
    <w:rsid w:val="00FF640A"/>
    <w:rsid w:val="00FF75F0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A0B767B"/>
  <w15:docId w15:val="{F889253E-494B-4592-8FA7-C3A0AF5B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79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35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EF358B"/>
    <w:pPr>
      <w:ind w:left="720"/>
      <w:contextualSpacing/>
    </w:pPr>
    <w:rPr>
      <w:rFonts w:eastAsia="Calibr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F3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F358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F3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F358B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5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35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A2213"/>
    <w:rPr>
      <w:sz w:val="16"/>
    </w:rPr>
  </w:style>
  <w:style w:type="table" w:styleId="Tablaconcuadrcula">
    <w:name w:val="Table Grid"/>
    <w:basedOn w:val="Tablanormal"/>
    <w:rsid w:val="004A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79406A"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79406A"/>
    <w:rPr>
      <w:rFonts w:ascii="Times New Roman" w:hAnsi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02287"/>
    <w:rPr>
      <w:b/>
      <w:bCs/>
    </w:rPr>
  </w:style>
  <w:style w:type="paragraph" w:styleId="NormalWeb">
    <w:name w:val="Normal (Web)"/>
    <w:basedOn w:val="Normal"/>
    <w:uiPriority w:val="99"/>
    <w:unhideWhenUsed/>
    <w:rsid w:val="00CE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E1C3A"/>
    <w:rPr>
      <w:i/>
      <w:iCs/>
    </w:rPr>
  </w:style>
  <w:style w:type="character" w:customStyle="1" w:styleId="apple-converted-space">
    <w:name w:val="apple-converted-space"/>
    <w:basedOn w:val="Fuentedeprrafopredeter"/>
    <w:rsid w:val="00266F9B"/>
  </w:style>
  <w:style w:type="character" w:styleId="Hipervnculo">
    <w:name w:val="Hyperlink"/>
    <w:basedOn w:val="Fuentedeprrafopredeter"/>
    <w:uiPriority w:val="99"/>
    <w:unhideWhenUsed/>
    <w:rsid w:val="00266F9B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5AE3"/>
    <w:pPr>
      <w:spacing w:after="200"/>
    </w:pPr>
    <w:rPr>
      <w:rFonts w:ascii="Calibri" w:hAnsi="Calibri"/>
      <w:b/>
      <w:bCs/>
      <w:lang w:val="es-CO"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5AE3"/>
    <w:rPr>
      <w:rFonts w:ascii="Times New Roman" w:hAnsi="Times New Roman"/>
      <w:b/>
      <w:bCs/>
      <w:lang w:val="es-ES" w:eastAsia="es-ES"/>
    </w:rPr>
  </w:style>
  <w:style w:type="character" w:customStyle="1" w:styleId="Mention">
    <w:name w:val="Mention"/>
    <w:basedOn w:val="Fuentedeprrafopredeter"/>
    <w:uiPriority w:val="99"/>
    <w:semiHidden/>
    <w:unhideWhenUsed/>
    <w:rsid w:val="000E56B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51198" TargetMode="External"/><Relationship Id="rId13" Type="http://schemas.openxmlformats.org/officeDocument/2006/relationships/hyperlink" Target="http://www.cajaviviendapopular.gov.c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Inter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Hipertext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s.wikipedia.org/wiki/Sistema_de_informaci%C3%B3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Protocolo_de_Interne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32FA8-C0D8-48F5-9B91-D1E30BB7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3563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23576</CharactersWithSpaces>
  <SharedDoc>false</SharedDoc>
  <HLinks>
    <vt:vector size="78" baseType="variant">
      <vt:variant>
        <vt:i4>4128873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http://es.wikipedia.org/wiki/Factor_de_disponibilidad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http://es.wikipedia.org/wiki/Sitio_web</vt:lpwstr>
      </vt:variant>
      <vt:variant>
        <vt:lpwstr/>
      </vt:variant>
      <vt:variant>
        <vt:i4>524348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http://es.wikipedia.org/wiki/Web_2.0</vt:lpwstr>
      </vt:variant>
      <vt:variant>
        <vt:lpwstr/>
      </vt:variant>
      <vt:variant>
        <vt:i4>5636200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http://es.wikipedia.org/w/index.php?title=Web_3D&amp;action=edit&amp;redlink=1</vt:lpwstr>
      </vt:variant>
      <vt:variant>
        <vt:lpwstr/>
      </vt:variant>
      <vt:variant>
        <vt:i4>53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http://es.wikipedia.org/w/index.php?title=Web_Geoespacial&amp;action=edit&amp;redlink=1</vt:lpwstr>
      </vt:variant>
      <vt:variant>
        <vt:lpwstr/>
      </vt:variant>
      <vt:variant>
        <vt:i4>7602183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http://es.wikipedia.org/wiki/Web_sem%C3%A1ntica</vt:lpwstr>
      </vt:variant>
      <vt:variant>
        <vt:lpwstr/>
      </vt:variant>
      <vt:variant>
        <vt:i4>2490460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http://es.wikipedia.org/wiki/Inteligencia_artificial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http://es.wikipedia.org/w/index.php?title=Non-browser&amp;action=edit&amp;redlink=1</vt:lpwstr>
      </vt:variant>
      <vt:variant>
        <vt:lpwstr/>
      </vt:variant>
      <vt:variant>
        <vt:i4>1376333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http://es.wikipedia.org/wiki/Internet</vt:lpwstr>
      </vt:variant>
      <vt:variant>
        <vt:lpwstr/>
      </vt:variant>
      <vt:variant>
        <vt:i4>6553640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http://es.wikipedia.org/wiki/Hipertexto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http://es.wikipedia.org/wiki/Sistema_de_informaci%C3%B3n</vt:lpwstr>
      </vt:variant>
      <vt:variant>
        <vt:lpwstr/>
      </vt:variant>
      <vt:variant>
        <vt:i4>4522001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http://es.wikipedia.org/wiki/Protocolo_de_Internet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http://www.alcaldiabogota.gov.co/sisjur/normas/Norma1.jsp?i=51198</vt:lpwstr>
      </vt:variant>
      <vt:variant>
        <vt:lpwstr>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CVP-Contorl Interno</dc:creator>
  <cp:lastModifiedBy>Claudia Marcela García</cp:lastModifiedBy>
  <cp:revision>10</cp:revision>
  <cp:lastPrinted>2018-06-05T17:06:00Z</cp:lastPrinted>
  <dcterms:created xsi:type="dcterms:W3CDTF">2018-05-31T16:28:00Z</dcterms:created>
  <dcterms:modified xsi:type="dcterms:W3CDTF">2018-07-03T16:54:00Z</dcterms:modified>
</cp:coreProperties>
</file>