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98D" w:rsidRDefault="0091298D" w:rsidP="0091298D">
      <w:pPr>
        <w:spacing w:after="0" w:line="240" w:lineRule="auto"/>
        <w:ind w:left="708" w:hanging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val="es-ES"/>
        </w:rPr>
        <w:t>I</w:t>
      </w:r>
      <w:r w:rsidRPr="00EC26D5">
        <w:rPr>
          <w:rFonts w:ascii="Arial" w:hAnsi="Arial" w:cs="Arial"/>
          <w:b/>
          <w:lang w:val="es-ES"/>
        </w:rPr>
        <w:t xml:space="preserve">NFORME DE </w:t>
      </w:r>
      <w:r w:rsidRPr="00EC26D5">
        <w:rPr>
          <w:rFonts w:ascii="Arial" w:hAnsi="Arial" w:cs="Arial"/>
          <w:b/>
        </w:rPr>
        <w:t>ASISTENCIA</w:t>
      </w:r>
      <w:r>
        <w:rPr>
          <w:rFonts w:ascii="Arial" w:hAnsi="Arial" w:cs="Arial"/>
          <w:b/>
        </w:rPr>
        <w:t xml:space="preserve"> POR CANALES DE ATENCIÓN CAJA DE LA VIVIENDA POPULAR</w:t>
      </w:r>
      <w:r w:rsidRPr="00EC26D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MES DE </w:t>
      </w:r>
      <w:r w:rsidR="00CF6A85">
        <w:rPr>
          <w:rFonts w:ascii="Arial" w:hAnsi="Arial" w:cs="Arial"/>
          <w:b/>
        </w:rPr>
        <w:t>DICIEMBRE</w:t>
      </w:r>
      <w:r>
        <w:rPr>
          <w:rFonts w:ascii="Arial" w:hAnsi="Arial" w:cs="Arial"/>
          <w:b/>
        </w:rPr>
        <w:t xml:space="preserve"> DE</w:t>
      </w:r>
      <w:r w:rsidRPr="00EC26D5">
        <w:rPr>
          <w:rFonts w:ascii="Arial" w:hAnsi="Arial" w:cs="Arial"/>
          <w:b/>
        </w:rPr>
        <w:t xml:space="preserve"> 201</w:t>
      </w:r>
      <w:r w:rsidR="00DC2402">
        <w:rPr>
          <w:rFonts w:ascii="Arial" w:hAnsi="Arial" w:cs="Arial"/>
          <w:b/>
        </w:rPr>
        <w:t>7</w:t>
      </w:r>
    </w:p>
    <w:p w:rsidR="0091298D" w:rsidRDefault="0091298D" w:rsidP="00EE3BD7">
      <w:pPr>
        <w:spacing w:after="0" w:line="240" w:lineRule="auto"/>
        <w:jc w:val="center"/>
        <w:rPr>
          <w:rFonts w:ascii="Arial" w:hAnsi="Arial" w:cs="Arial"/>
          <w:b/>
        </w:rPr>
      </w:pPr>
      <w:r w:rsidRPr="00EC26D5">
        <w:rPr>
          <w:rFonts w:ascii="Arial" w:hAnsi="Arial" w:cs="Arial"/>
          <w:b/>
        </w:rPr>
        <w:t>SERVICIO AL CIUDADANO</w:t>
      </w:r>
    </w:p>
    <w:p w:rsidR="0091298D" w:rsidRPr="00EC26D5" w:rsidRDefault="0091298D" w:rsidP="0091298D">
      <w:pPr>
        <w:spacing w:after="0" w:line="240" w:lineRule="auto"/>
        <w:jc w:val="center"/>
        <w:rPr>
          <w:rFonts w:ascii="Arial" w:hAnsi="Arial" w:cs="Arial"/>
          <w:b/>
        </w:rPr>
      </w:pPr>
    </w:p>
    <w:p w:rsidR="005F286C" w:rsidRDefault="005F286C" w:rsidP="0091298D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:rsidR="0091298D" w:rsidRDefault="0091298D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  <w:r w:rsidRPr="00EC26D5">
        <w:rPr>
          <w:rFonts w:ascii="Arial" w:hAnsi="Arial" w:cs="Arial"/>
          <w:lang w:val="es-ES"/>
        </w:rPr>
        <w:t>Fecha</w:t>
      </w:r>
      <w:r w:rsidRPr="009672E0">
        <w:rPr>
          <w:rFonts w:ascii="Arial" w:hAnsi="Arial" w:cs="Arial"/>
          <w:lang w:val="es-ES"/>
        </w:rPr>
        <w:t>:</w:t>
      </w:r>
      <w:r w:rsidRPr="009672E0">
        <w:rPr>
          <w:rFonts w:ascii="Arial" w:hAnsi="Arial" w:cs="Arial"/>
          <w:color w:val="808080"/>
          <w:lang w:val="es-ES"/>
        </w:rPr>
        <w:t xml:space="preserve"> (</w:t>
      </w:r>
      <w:r w:rsidR="00DE52CB">
        <w:rPr>
          <w:rFonts w:ascii="Arial" w:hAnsi="Arial" w:cs="Arial"/>
          <w:color w:val="808080"/>
          <w:lang w:val="es-ES"/>
        </w:rPr>
        <w:t>9</w:t>
      </w:r>
      <w:r>
        <w:rPr>
          <w:rFonts w:ascii="Arial" w:hAnsi="Arial" w:cs="Arial"/>
          <w:color w:val="808080"/>
          <w:lang w:val="es-ES"/>
        </w:rPr>
        <w:t xml:space="preserve"> de </w:t>
      </w:r>
      <w:r w:rsidR="00DE52CB">
        <w:rPr>
          <w:rFonts w:ascii="Arial" w:hAnsi="Arial" w:cs="Arial"/>
          <w:color w:val="808080"/>
          <w:lang w:val="es-ES"/>
        </w:rPr>
        <w:t>enero</w:t>
      </w:r>
      <w:r w:rsidR="00417D43">
        <w:rPr>
          <w:rFonts w:ascii="Arial" w:hAnsi="Arial" w:cs="Arial"/>
          <w:color w:val="808080"/>
          <w:lang w:val="es-ES"/>
        </w:rPr>
        <w:t xml:space="preserve"> </w:t>
      </w:r>
      <w:r>
        <w:rPr>
          <w:rFonts w:ascii="Arial" w:hAnsi="Arial" w:cs="Arial"/>
          <w:color w:val="808080"/>
          <w:lang w:val="es-ES"/>
        </w:rPr>
        <w:t xml:space="preserve">del </w:t>
      </w:r>
      <w:r w:rsidR="00417D43">
        <w:rPr>
          <w:rFonts w:ascii="Arial" w:hAnsi="Arial" w:cs="Arial"/>
          <w:color w:val="808080"/>
          <w:lang w:val="es-ES"/>
        </w:rPr>
        <w:t>201</w:t>
      </w:r>
      <w:r w:rsidR="00CF6A85">
        <w:rPr>
          <w:rFonts w:ascii="Arial" w:hAnsi="Arial" w:cs="Arial"/>
          <w:color w:val="808080"/>
          <w:lang w:val="es-ES"/>
        </w:rPr>
        <w:t>8</w:t>
      </w:r>
      <w:r w:rsidRPr="00EC26D5">
        <w:rPr>
          <w:rFonts w:ascii="Arial" w:hAnsi="Arial" w:cs="Arial"/>
          <w:color w:val="808080"/>
          <w:lang w:val="es-ES"/>
        </w:rPr>
        <w:t>)</w:t>
      </w:r>
    </w:p>
    <w:p w:rsidR="005F286C" w:rsidRDefault="005F286C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:rsidR="0091298D" w:rsidRPr="002F3BB1" w:rsidRDefault="0091298D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:rsidR="0091298D" w:rsidRDefault="0091298D" w:rsidP="008C7779">
      <w:pPr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>Servicio al Ciudadano de la Caja de la Vivienda Popular informa a l</w:t>
      </w:r>
      <w:r>
        <w:rPr>
          <w:rFonts w:ascii="Arial" w:hAnsi="Arial" w:cs="Arial"/>
        </w:rPr>
        <w:t xml:space="preserve">as áreas misionales y de apoyo </w:t>
      </w:r>
      <w:r w:rsidRPr="00EC26D5">
        <w:rPr>
          <w:rFonts w:ascii="Arial" w:hAnsi="Arial" w:cs="Arial"/>
        </w:rPr>
        <w:t xml:space="preserve">el seguimiento de los ciudadanos y ciudadanas que asistieron durante el mes de </w:t>
      </w:r>
      <w:r w:rsidR="00CF6A85">
        <w:rPr>
          <w:rFonts w:ascii="Arial" w:hAnsi="Arial" w:cs="Arial"/>
          <w:b/>
        </w:rPr>
        <w:t>diciembre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a la entidad </w:t>
      </w:r>
      <w:r w:rsidRPr="00EC26D5">
        <w:rPr>
          <w:rFonts w:ascii="Arial" w:hAnsi="Arial" w:cs="Arial"/>
        </w:rPr>
        <w:t xml:space="preserve">con el fin de adquirir información de los servicios y trámites que brinda la entidad.   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el canal telefónico la información </w:t>
      </w:r>
      <w:r w:rsidR="00E625AD">
        <w:rPr>
          <w:rFonts w:ascii="Arial" w:hAnsi="Arial" w:cs="Arial"/>
        </w:rPr>
        <w:t xml:space="preserve">de </w:t>
      </w:r>
      <w:r w:rsidR="00CF6A85">
        <w:rPr>
          <w:rFonts w:ascii="Arial" w:hAnsi="Arial" w:cs="Arial"/>
        </w:rPr>
        <w:t>diciembre</w:t>
      </w:r>
      <w:r w:rsidR="00E625AD">
        <w:rPr>
          <w:rFonts w:ascii="Arial" w:hAnsi="Arial" w:cs="Arial"/>
        </w:rPr>
        <w:t xml:space="preserve"> fue registrada por Servicio al ciudadano al momento de recibir las llamadas por la línea del conmutador (0) o las extensiones 160, 161, 163, 164 y 165, las cuales son trasladadas dependiendo del tema que indique el ciudadano.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E625AD" w:rsidRDefault="00E625AD" w:rsidP="00E625A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información para canal presencial reportada en el mes de </w:t>
      </w:r>
      <w:r w:rsidR="00CF6A85">
        <w:rPr>
          <w:rFonts w:ascii="Arial" w:hAnsi="Arial" w:cs="Arial"/>
        </w:rPr>
        <w:t>diciembre</w:t>
      </w:r>
      <w:r>
        <w:rPr>
          <w:rFonts w:ascii="Arial" w:hAnsi="Arial" w:cs="Arial"/>
        </w:rPr>
        <w:t xml:space="preserve"> fue a través de la herramienta </w:t>
      </w:r>
      <w:r w:rsidRPr="007C7BCF">
        <w:rPr>
          <w:rFonts w:ascii="Arial" w:hAnsi="Arial" w:cs="Arial"/>
        </w:rPr>
        <w:t>SIMA,</w:t>
      </w:r>
      <w:r>
        <w:rPr>
          <w:rFonts w:ascii="Arial" w:hAnsi="Arial" w:cs="Arial"/>
        </w:rPr>
        <w:t xml:space="preserve"> la cual</w:t>
      </w:r>
      <w:r w:rsidRPr="007C7BCF">
        <w:rPr>
          <w:rFonts w:ascii="Arial" w:hAnsi="Arial" w:cs="Arial"/>
        </w:rPr>
        <w:t xml:space="preserve"> permite registrar a cada uno de los ciudadanos que ingresan a la Caja de la Vivienda Popular digitando sus datos personales como la cedula de ciudadanía, dirección, teléfono, nombres y apellidos completos, género y condición. Una vez registrados estos datos, facilita a cada una de las áreas el identificar a cada ciudadano para hacer seguimiento de sus visitas y solicitudes requeridas, además permite la actualización de datos y la búsqueda inmediata de su proceso</w:t>
      </w:r>
      <w:r>
        <w:rPr>
          <w:rFonts w:ascii="Arial" w:hAnsi="Arial" w:cs="Arial"/>
        </w:rPr>
        <w:t>.</w:t>
      </w:r>
    </w:p>
    <w:p w:rsidR="00E625AD" w:rsidRDefault="00E625AD" w:rsidP="0091298D">
      <w:pPr>
        <w:spacing w:after="0" w:line="240" w:lineRule="auto"/>
        <w:jc w:val="both"/>
        <w:rPr>
          <w:rFonts w:ascii="Arial" w:hAnsi="Arial" w:cs="Arial"/>
        </w:rPr>
      </w:pPr>
    </w:p>
    <w:p w:rsidR="008C7779" w:rsidRPr="008C7779" w:rsidRDefault="0091298D" w:rsidP="008C7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otro lado, la información para canal escrito reportado en el mes </w:t>
      </w:r>
      <w:r w:rsidR="00E625AD">
        <w:rPr>
          <w:rFonts w:ascii="Arial" w:hAnsi="Arial" w:cs="Arial"/>
        </w:rPr>
        <w:t xml:space="preserve">de </w:t>
      </w:r>
      <w:r w:rsidR="00CF6A85">
        <w:rPr>
          <w:rFonts w:ascii="Arial" w:hAnsi="Arial" w:cs="Arial"/>
        </w:rPr>
        <w:t>diciembre</w:t>
      </w:r>
      <w:r w:rsidR="00E625AD">
        <w:rPr>
          <w:rFonts w:ascii="Arial" w:hAnsi="Arial" w:cs="Arial"/>
        </w:rPr>
        <w:t xml:space="preserve"> la arroja la herramienta CORDIS, donde se registran diferentes documentos que llegan a la entidad asignando un número de radicado para posteriormente dar respuesta al mismo si se requiere.</w:t>
      </w:r>
    </w:p>
    <w:p w:rsidR="005F286C" w:rsidRDefault="005F286C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1298D" w:rsidRPr="001045A4" w:rsidRDefault="0091298D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045A4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Canal presencial </w:t>
      </w:r>
      <w:r w:rsidR="00187A9B">
        <w:rPr>
          <w:rFonts w:ascii="Arial" w:hAnsi="Arial" w:cs="Arial"/>
          <w:b/>
          <w:sz w:val="24"/>
          <w:szCs w:val="24"/>
          <w:u w:val="single"/>
        </w:rPr>
        <w:t>–</w:t>
      </w:r>
      <w:r w:rsidR="00E625A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CF6A85">
        <w:rPr>
          <w:rFonts w:ascii="Arial" w:hAnsi="Arial" w:cs="Arial"/>
          <w:b/>
          <w:sz w:val="24"/>
          <w:szCs w:val="24"/>
          <w:u w:val="single"/>
        </w:rPr>
        <w:t>diciembre</w:t>
      </w:r>
      <w:r w:rsidR="00187A9B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625AD" w:rsidRDefault="00E625AD" w:rsidP="00E625A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Durante el periodo comprendido entre el 1 y el 3</w:t>
      </w:r>
      <w:r w:rsidR="00DE52CB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de </w:t>
      </w:r>
      <w:r w:rsidR="00CF6A85">
        <w:rPr>
          <w:rFonts w:ascii="Arial" w:hAnsi="Arial" w:cs="Arial"/>
        </w:rPr>
        <w:t>diciembre</w:t>
      </w:r>
      <w:r>
        <w:rPr>
          <w:rFonts w:ascii="Arial" w:hAnsi="Arial" w:cs="Arial"/>
        </w:rPr>
        <w:t xml:space="preserve">, se prestó la orientación y el direccionamiento a </w:t>
      </w:r>
      <w:r w:rsidR="005D4C95">
        <w:rPr>
          <w:rFonts w:ascii="Arial" w:hAnsi="Arial" w:cs="Arial"/>
        </w:rPr>
        <w:t>3670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>ciudadanos</w:t>
      </w:r>
      <w:r>
        <w:rPr>
          <w:rFonts w:ascii="Arial" w:hAnsi="Arial" w:cs="Arial"/>
        </w:rPr>
        <w:t xml:space="preserve"> (as)</w:t>
      </w:r>
      <w:r w:rsidRPr="00EC26D5">
        <w:rPr>
          <w:rFonts w:ascii="Arial" w:hAnsi="Arial" w:cs="Arial"/>
        </w:rPr>
        <w:t xml:space="preserve"> con un promedio diario de </w:t>
      </w:r>
      <w:r w:rsidR="005D4C95">
        <w:rPr>
          <w:rFonts w:ascii="Arial" w:hAnsi="Arial" w:cs="Arial"/>
        </w:rPr>
        <w:t>183</w:t>
      </w:r>
      <w:r>
        <w:rPr>
          <w:rFonts w:ascii="Arial" w:hAnsi="Arial" w:cs="Arial"/>
        </w:rPr>
        <w:t xml:space="preserve"> u</w:t>
      </w:r>
      <w:r w:rsidRPr="00EC26D5">
        <w:rPr>
          <w:rFonts w:ascii="Arial" w:hAnsi="Arial" w:cs="Arial"/>
        </w:rPr>
        <w:t>suarios</w:t>
      </w:r>
      <w:r>
        <w:rPr>
          <w:rFonts w:ascii="Arial" w:hAnsi="Arial" w:cs="Arial"/>
        </w:rPr>
        <w:t xml:space="preserve"> (as). </w:t>
      </w:r>
    </w:p>
    <w:p w:rsidR="00E625AD" w:rsidRDefault="002D5381" w:rsidP="00E625A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5938520" cy="4200525"/>
            <wp:effectExtent l="0" t="0" r="5080" b="9525"/>
            <wp:wrapThrough wrapText="bothSides">
              <wp:wrapPolygon edited="0">
                <wp:start x="0" y="0"/>
                <wp:lineTo x="0" y="21551"/>
                <wp:lineTo x="21549" y="21551"/>
                <wp:lineTo x="21549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25AD" w:rsidRDefault="00E625AD" w:rsidP="00E625AD">
      <w:pPr>
        <w:spacing w:after="0" w:line="240" w:lineRule="auto"/>
        <w:jc w:val="both"/>
        <w:rPr>
          <w:rFonts w:ascii="Arial" w:hAnsi="Arial" w:cs="Arial"/>
        </w:rPr>
      </w:pP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>Cantidad de ciudadanos</w:t>
      </w:r>
      <w:r>
        <w:rPr>
          <w:rFonts w:ascii="Arial" w:hAnsi="Arial" w:cs="Arial"/>
          <w:sz w:val="16"/>
          <w:szCs w:val="16"/>
        </w:rPr>
        <w:t xml:space="preserve"> (as)</w:t>
      </w:r>
      <w:r w:rsidRPr="00050FD7">
        <w:rPr>
          <w:rFonts w:ascii="Arial" w:hAnsi="Arial" w:cs="Arial"/>
          <w:sz w:val="16"/>
          <w:szCs w:val="16"/>
        </w:rPr>
        <w:t xml:space="preserve"> atendidos por procesos misionales </w:t>
      </w: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Analizando la asistencia durante </w:t>
      </w:r>
      <w:r w:rsidR="00CF6A85">
        <w:rPr>
          <w:rFonts w:ascii="Arial" w:hAnsi="Arial" w:cs="Arial"/>
        </w:rPr>
        <w:t>diciembre</w:t>
      </w:r>
      <w:r w:rsidRPr="00EC26D5">
        <w:rPr>
          <w:rFonts w:ascii="Arial" w:hAnsi="Arial" w:cs="Arial"/>
        </w:rPr>
        <w:t xml:space="preserve"> se puede observar que el mayor número de ciudadanos (as) fue para el área misional de Reasentamientos</w:t>
      </w:r>
      <w:r>
        <w:rPr>
          <w:rFonts w:ascii="Arial" w:hAnsi="Arial" w:cs="Arial"/>
        </w:rPr>
        <w:t xml:space="preserve"> con un </w:t>
      </w:r>
      <w:r w:rsidR="005D4C95">
        <w:rPr>
          <w:rFonts w:ascii="Arial" w:hAnsi="Arial" w:cs="Arial"/>
        </w:rPr>
        <w:t>60,8</w:t>
      </w:r>
      <w:r>
        <w:rPr>
          <w:rFonts w:ascii="Arial" w:hAnsi="Arial" w:cs="Arial"/>
        </w:rPr>
        <w:t xml:space="preserve"> % de asistencia del total de ciudadanos que se acercan a la entidad, en</w:t>
      </w:r>
      <w:r w:rsidR="00311AE8">
        <w:rPr>
          <w:rFonts w:ascii="Arial" w:hAnsi="Arial" w:cs="Arial"/>
        </w:rPr>
        <w:t xml:space="preserve"> segundo lugar, se encuentra l</w:t>
      </w:r>
      <w:r>
        <w:rPr>
          <w:rFonts w:ascii="Arial" w:hAnsi="Arial" w:cs="Arial"/>
        </w:rPr>
        <w:t xml:space="preserve">a </w:t>
      </w:r>
      <w:r w:rsidR="00A90101">
        <w:rPr>
          <w:rFonts w:ascii="Arial" w:hAnsi="Arial" w:cs="Arial"/>
        </w:rPr>
        <w:t xml:space="preserve">Dirección de Urbanización y Titulaciones </w:t>
      </w:r>
      <w:r>
        <w:rPr>
          <w:rFonts w:ascii="Arial" w:hAnsi="Arial" w:cs="Arial"/>
        </w:rPr>
        <w:t xml:space="preserve">con un </w:t>
      </w:r>
      <w:r w:rsidR="00D016A4">
        <w:rPr>
          <w:rFonts w:ascii="Arial" w:hAnsi="Arial" w:cs="Arial"/>
        </w:rPr>
        <w:t>13,6</w:t>
      </w:r>
      <w:r>
        <w:rPr>
          <w:rFonts w:ascii="Arial" w:hAnsi="Arial" w:cs="Arial"/>
        </w:rPr>
        <w:t xml:space="preserve"> % de asistencia</w:t>
      </w:r>
      <w:r w:rsidR="00311AE8">
        <w:rPr>
          <w:rFonts w:ascii="Arial" w:hAnsi="Arial" w:cs="Arial"/>
        </w:rPr>
        <w:t xml:space="preserve"> y en tercer lugar la </w:t>
      </w:r>
      <w:r w:rsidR="00A90101">
        <w:rPr>
          <w:rFonts w:ascii="Arial" w:hAnsi="Arial" w:cs="Arial"/>
        </w:rPr>
        <w:t xml:space="preserve">Dirección de Mejoramiento de Vivienda </w:t>
      </w:r>
      <w:r w:rsidR="00311AE8">
        <w:rPr>
          <w:rFonts w:ascii="Arial" w:hAnsi="Arial" w:cs="Arial"/>
        </w:rPr>
        <w:t xml:space="preserve">con un </w:t>
      </w:r>
      <w:r w:rsidR="00D016A4">
        <w:rPr>
          <w:rFonts w:ascii="Arial" w:hAnsi="Arial" w:cs="Arial"/>
        </w:rPr>
        <w:t>9,62</w:t>
      </w:r>
      <w:r w:rsidR="00311AE8">
        <w:rPr>
          <w:rFonts w:ascii="Arial" w:hAnsi="Arial" w:cs="Arial"/>
        </w:rPr>
        <w:t>%</w:t>
      </w:r>
      <w:r>
        <w:rPr>
          <w:rFonts w:ascii="Arial" w:hAnsi="Arial" w:cs="Arial"/>
        </w:rPr>
        <w:t>.</w:t>
      </w: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  <w:noProof/>
          <w:lang w:eastAsia="es-CO"/>
        </w:rPr>
      </w:pPr>
    </w:p>
    <w:p w:rsidR="005D4C95" w:rsidRDefault="005D4C95" w:rsidP="0091298D">
      <w:pPr>
        <w:spacing w:after="0" w:line="240" w:lineRule="auto"/>
        <w:jc w:val="both"/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0B801865">
            <wp:extent cx="5972175" cy="488128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79" cy="489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5C7A6B" w:rsidRPr="00050FD7" w:rsidRDefault="005C7A6B" w:rsidP="005C7A6B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 w:rsidRPr="00050FD7">
        <w:rPr>
          <w:rFonts w:ascii="Arial" w:hAnsi="Arial" w:cs="Arial"/>
          <w:bCs/>
          <w:sz w:val="16"/>
          <w:szCs w:val="16"/>
          <w:lang w:val="es-ES"/>
        </w:rPr>
        <w:t>Porcentaje de ciudadanos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(as)</w:t>
      </w:r>
      <w:r w:rsidRPr="00050FD7">
        <w:rPr>
          <w:rFonts w:ascii="Arial" w:hAnsi="Arial" w:cs="Arial"/>
          <w:bCs/>
          <w:sz w:val="16"/>
          <w:szCs w:val="16"/>
          <w:lang w:val="es-ES"/>
        </w:rPr>
        <w:t xml:space="preserve"> atendidos por misional</w:t>
      </w: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A90101" w:rsidRDefault="00A90101" w:rsidP="0091298D">
      <w:pPr>
        <w:spacing w:after="0" w:line="240" w:lineRule="auto"/>
        <w:jc w:val="both"/>
        <w:rPr>
          <w:rFonts w:ascii="Arial" w:hAnsi="Arial" w:cs="Arial"/>
        </w:rPr>
      </w:pPr>
    </w:p>
    <w:p w:rsidR="00622E10" w:rsidRDefault="00622E10" w:rsidP="0091298D">
      <w:pPr>
        <w:spacing w:after="0" w:line="240" w:lineRule="auto"/>
        <w:jc w:val="both"/>
        <w:rPr>
          <w:rFonts w:ascii="Arial" w:hAnsi="Arial" w:cs="Arial"/>
        </w:rPr>
      </w:pPr>
    </w:p>
    <w:p w:rsidR="0091298D" w:rsidRPr="00AF0CB1" w:rsidRDefault="00A90101" w:rsidP="0091298D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D</w:t>
      </w:r>
      <w:r w:rsidR="0091298D" w:rsidRPr="00AF0CB1">
        <w:rPr>
          <w:rFonts w:ascii="Arial" w:hAnsi="Arial" w:cs="Arial"/>
          <w:b/>
          <w:u w:val="single"/>
        </w:rPr>
        <w:t xml:space="preserve">irección de Reasentamientos Humanos </w:t>
      </w:r>
    </w:p>
    <w:p w:rsidR="00311AE8" w:rsidRDefault="00311AE8" w:rsidP="00311AE8">
      <w:pPr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Analizando la asistencia durante </w:t>
      </w:r>
      <w:r>
        <w:rPr>
          <w:rFonts w:ascii="Arial" w:hAnsi="Arial" w:cs="Arial"/>
        </w:rPr>
        <w:t xml:space="preserve">el mes de </w:t>
      </w:r>
      <w:r w:rsidR="00CF6A85">
        <w:rPr>
          <w:rFonts w:ascii="Arial" w:hAnsi="Arial" w:cs="Arial"/>
        </w:rPr>
        <w:t>diciembre</w:t>
      </w:r>
      <w:r w:rsidRPr="00EC26D5">
        <w:rPr>
          <w:rFonts w:ascii="Arial" w:hAnsi="Arial" w:cs="Arial"/>
        </w:rPr>
        <w:t xml:space="preserve"> se puede observar que el mayor número de ciudadanos (as) fue para el área misional de Reasentamientos con un </w:t>
      </w:r>
      <w:r w:rsidR="00D016A4">
        <w:rPr>
          <w:rFonts w:ascii="Arial" w:hAnsi="Arial" w:cs="Arial"/>
        </w:rPr>
        <w:t>60,8</w:t>
      </w:r>
      <w:r w:rsidR="00187A9B"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 xml:space="preserve">por ciento que equivale a </w:t>
      </w:r>
      <w:r w:rsidR="00D016A4">
        <w:rPr>
          <w:rFonts w:ascii="Arial" w:hAnsi="Arial" w:cs="Arial"/>
        </w:rPr>
        <w:t>2234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 xml:space="preserve">ciudadanos (as) </w:t>
      </w:r>
      <w:r>
        <w:rPr>
          <w:rFonts w:ascii="Arial" w:hAnsi="Arial" w:cs="Arial"/>
        </w:rPr>
        <w:t xml:space="preserve">de los cuales </w:t>
      </w:r>
      <w:r w:rsidRPr="00EC26D5">
        <w:rPr>
          <w:rFonts w:ascii="Arial" w:hAnsi="Arial" w:cs="Arial"/>
        </w:rPr>
        <w:t>solicitan información</w:t>
      </w:r>
      <w:r>
        <w:rPr>
          <w:rFonts w:ascii="Arial" w:hAnsi="Arial" w:cs="Arial"/>
        </w:rPr>
        <w:t xml:space="preserve"> sobre: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8"/>
        <w:gridCol w:w="3953"/>
      </w:tblGrid>
      <w:tr w:rsidR="00D016A4" w:rsidRPr="00D016A4" w:rsidTr="00D016A4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D016A4">
              <w:rPr>
                <w:rFonts w:eastAsia="Times New Roman"/>
                <w:b/>
                <w:bCs/>
                <w:color w:val="000000"/>
                <w:lang w:eastAsia="es-CO"/>
              </w:rPr>
              <w:t>Dirección de Reasentamientos Humanos</w:t>
            </w:r>
          </w:p>
        </w:tc>
      </w:tr>
      <w:tr w:rsidR="00D016A4" w:rsidRPr="00D016A4" w:rsidTr="00D016A4">
        <w:trPr>
          <w:trHeight w:val="690"/>
        </w:trPr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D016A4" w:rsidRPr="00D016A4" w:rsidTr="00D016A4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Certificado de vinculación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12</w:t>
            </w:r>
          </w:p>
        </w:tc>
      </w:tr>
      <w:tr w:rsidR="00D016A4" w:rsidRPr="00D016A4" w:rsidTr="00D016A4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Desembolso a constructora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D016A4" w:rsidRPr="00D016A4" w:rsidTr="00D016A4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Desembolso de mejoras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103</w:t>
            </w:r>
          </w:p>
        </w:tc>
      </w:tr>
      <w:tr w:rsidR="00D016A4" w:rsidRPr="00D016A4" w:rsidTr="00D016A4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Entrega vivienda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D016A4" w:rsidRPr="00D016A4" w:rsidTr="00D016A4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Estado del proceso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1477</w:t>
            </w:r>
          </w:p>
        </w:tc>
      </w:tr>
      <w:tr w:rsidR="00D016A4" w:rsidRPr="00D016A4" w:rsidTr="00D016A4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Ingreso al programa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29</w:t>
            </w:r>
          </w:p>
        </w:tc>
      </w:tr>
      <w:tr w:rsidR="00D016A4" w:rsidRPr="00D016A4" w:rsidTr="00D016A4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Negociación vivienda usada   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16</w:t>
            </w:r>
          </w:p>
        </w:tc>
      </w:tr>
      <w:tr w:rsidR="00D016A4" w:rsidRPr="00D016A4" w:rsidTr="00D016A4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Notificación de Resolución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16</w:t>
            </w:r>
          </w:p>
        </w:tc>
      </w:tr>
      <w:tr w:rsidR="00D016A4" w:rsidRPr="00D016A4" w:rsidTr="00D016A4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Radicación de Contrato de arrendamiento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514</w:t>
            </w:r>
          </w:p>
        </w:tc>
      </w:tr>
      <w:tr w:rsidR="00D016A4" w:rsidRPr="00D016A4" w:rsidTr="00D016A4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Relocalización transitoria (pago)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18</w:t>
            </w:r>
          </w:p>
        </w:tc>
      </w:tr>
      <w:tr w:rsidR="00D016A4" w:rsidRPr="00D016A4" w:rsidTr="00D016A4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Respuesta radicado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38</w:t>
            </w:r>
          </w:p>
        </w:tc>
      </w:tr>
      <w:tr w:rsidR="00D016A4" w:rsidRPr="00D016A4" w:rsidTr="00D016A4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Selección de vivienda  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</w:t>
            </w:r>
          </w:p>
        </w:tc>
      </w:tr>
      <w:tr w:rsidR="00D016A4" w:rsidRPr="00D016A4" w:rsidTr="00D016A4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D016A4">
              <w:rPr>
                <w:rFonts w:eastAsia="Times New Roman"/>
                <w:b/>
                <w:bCs/>
                <w:color w:val="000000"/>
                <w:lang w:eastAsia="es-CO"/>
              </w:rPr>
              <w:t>2234</w:t>
            </w:r>
          </w:p>
        </w:tc>
      </w:tr>
    </w:tbl>
    <w:p w:rsidR="00F5004E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F5004E" w:rsidRDefault="00F5004E" w:rsidP="00F5004E">
      <w:pPr>
        <w:spacing w:after="0" w:line="240" w:lineRule="auto"/>
        <w:rPr>
          <w:rFonts w:ascii="Arial" w:hAnsi="Arial" w:cs="Arial"/>
          <w:b/>
          <w:u w:val="single"/>
        </w:rPr>
      </w:pPr>
    </w:p>
    <w:p w:rsidR="00F5004E" w:rsidRPr="008C7779" w:rsidRDefault="00F5004E" w:rsidP="00F5004E">
      <w:pPr>
        <w:spacing w:after="0" w:line="240" w:lineRule="auto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Dirección de Urbanizaciones y Titulación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</w:rPr>
      </w:pP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Con referencia al programa de Urbanizaciones y Titulación </w:t>
      </w:r>
      <w:r w:rsidR="00D016A4">
        <w:rPr>
          <w:rFonts w:ascii="Arial" w:hAnsi="Arial" w:cs="Arial"/>
        </w:rPr>
        <w:t>499</w:t>
      </w:r>
      <w:r>
        <w:rPr>
          <w:rFonts w:ascii="Arial" w:hAnsi="Arial" w:cs="Arial"/>
        </w:rPr>
        <w:t xml:space="preserve"> ciudadanos (as) con un </w:t>
      </w:r>
      <w:r w:rsidR="00D016A4">
        <w:rPr>
          <w:rFonts w:ascii="Arial" w:hAnsi="Arial" w:cs="Arial"/>
        </w:rPr>
        <w:t>13,6</w:t>
      </w:r>
      <w:r w:rsidRPr="00EC26D5">
        <w:rPr>
          <w:rFonts w:ascii="Arial" w:hAnsi="Arial" w:cs="Arial"/>
        </w:rPr>
        <w:t xml:space="preserve"> por ciento se acercaron a solicitar información</w:t>
      </w:r>
      <w:r>
        <w:rPr>
          <w:rFonts w:ascii="Arial" w:hAnsi="Arial" w:cs="Arial"/>
        </w:rPr>
        <w:t xml:space="preserve"> sobre: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5"/>
        <w:gridCol w:w="2686"/>
      </w:tblGrid>
      <w:tr w:rsidR="00D016A4" w:rsidRPr="00D016A4" w:rsidTr="00D016A4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D016A4">
              <w:rPr>
                <w:rFonts w:eastAsia="Times New Roman"/>
                <w:b/>
                <w:bCs/>
                <w:color w:val="000000"/>
                <w:lang w:eastAsia="es-CO"/>
              </w:rPr>
              <w:t>Dirección de Urbanización y titulaciones</w:t>
            </w:r>
          </w:p>
        </w:tc>
      </w:tr>
      <w:tr w:rsidR="00D016A4" w:rsidRPr="00D016A4" w:rsidTr="00D016A4">
        <w:trPr>
          <w:trHeight w:val="375"/>
        </w:trPr>
        <w:tc>
          <w:tcPr>
            <w:tcW w:w="6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6A4" w:rsidRPr="00D016A4" w:rsidTr="00D016A4">
        <w:trPr>
          <w:trHeight w:val="300"/>
        </w:trPr>
        <w:tc>
          <w:tcPr>
            <w:tcW w:w="6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Radicación de </w:t>
            </w: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Cancelación de Hipoteca y Condiciones Resolutorias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24</w:t>
            </w:r>
          </w:p>
        </w:tc>
      </w:tr>
      <w:tr w:rsidR="00D016A4" w:rsidRPr="00D016A4" w:rsidTr="00D016A4">
        <w:trPr>
          <w:trHeight w:val="300"/>
        </w:trPr>
        <w:tc>
          <w:tcPr>
            <w:tcW w:w="6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Solicitar la escrituración por primera vez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213</w:t>
            </w:r>
          </w:p>
        </w:tc>
      </w:tr>
      <w:tr w:rsidR="00D016A4" w:rsidRPr="00D016A4" w:rsidTr="00D016A4">
        <w:trPr>
          <w:trHeight w:val="300"/>
        </w:trPr>
        <w:tc>
          <w:tcPr>
            <w:tcW w:w="6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del Programa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262</w:t>
            </w:r>
          </w:p>
        </w:tc>
      </w:tr>
      <w:tr w:rsidR="00D016A4" w:rsidRPr="00D016A4" w:rsidTr="00D016A4">
        <w:trPr>
          <w:trHeight w:val="300"/>
        </w:trPr>
        <w:tc>
          <w:tcPr>
            <w:tcW w:w="6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D016A4">
              <w:rPr>
                <w:rFonts w:eastAsia="Times New Roman"/>
                <w:b/>
                <w:bCs/>
                <w:color w:val="000000"/>
                <w:lang w:eastAsia="es-CO"/>
              </w:rPr>
              <w:t>499</w:t>
            </w:r>
          </w:p>
        </w:tc>
      </w:tr>
    </w:tbl>
    <w:p w:rsidR="00F5004E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91298D" w:rsidRPr="00AF0CB1" w:rsidRDefault="0091298D" w:rsidP="0091298D">
      <w:pPr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lastRenderedPageBreak/>
        <w:t>Dirección de Mejoramiento de Vivienda</w:t>
      </w:r>
    </w:p>
    <w:p w:rsidR="002D2A21" w:rsidRDefault="002D2A21" w:rsidP="002D2A21">
      <w:pPr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El </w:t>
      </w:r>
      <w:r w:rsidR="00D016A4">
        <w:rPr>
          <w:rFonts w:ascii="Arial" w:hAnsi="Arial" w:cs="Arial"/>
        </w:rPr>
        <w:t>9,62</w:t>
      </w:r>
      <w:r w:rsidRPr="00EC26D5">
        <w:rPr>
          <w:rFonts w:ascii="Arial" w:hAnsi="Arial" w:cs="Arial"/>
        </w:rPr>
        <w:t xml:space="preserve"> por ciento equivalente a </w:t>
      </w:r>
      <w:r w:rsidR="00D016A4">
        <w:rPr>
          <w:rFonts w:ascii="Arial" w:hAnsi="Arial" w:cs="Arial"/>
        </w:rPr>
        <w:t>353</w:t>
      </w:r>
      <w:r w:rsidRPr="00EC26D5">
        <w:rPr>
          <w:rFonts w:ascii="Arial" w:hAnsi="Arial" w:cs="Arial"/>
        </w:rPr>
        <w:t xml:space="preserve"> ciudadanos (as) para el área misional de Mejoramiento de Vivienda, estos ciudadanos (as) requerían información</w:t>
      </w:r>
      <w:r>
        <w:rPr>
          <w:rFonts w:ascii="Arial" w:hAnsi="Arial" w:cs="Arial"/>
        </w:rPr>
        <w:t xml:space="preserve"> sobre Subsidio de Mejoramiento d</w:t>
      </w:r>
      <w:r w:rsidR="00EC01F6">
        <w:rPr>
          <w:rFonts w:ascii="Arial" w:hAnsi="Arial" w:cs="Arial"/>
        </w:rPr>
        <w:t xml:space="preserve">e sus viviendas, </w:t>
      </w:r>
      <w:r w:rsidR="0043515C">
        <w:rPr>
          <w:rFonts w:ascii="Arial" w:hAnsi="Arial" w:cs="Arial"/>
        </w:rPr>
        <w:t>los contratistas</w:t>
      </w:r>
      <w:r w:rsidR="00EC01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 pertenece a esta dependencia, informa</w:t>
      </w:r>
      <w:r w:rsidR="0043515C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r w:rsidRPr="009B284C">
        <w:rPr>
          <w:rFonts w:ascii="Arial" w:hAnsi="Arial" w:cs="Arial"/>
        </w:rPr>
        <w:t>todo lo relacionado al convenio 496 Secretaria de Distrital de Hábitat – Caja de Vivienda Popular</w:t>
      </w:r>
      <w:r w:rsidR="0043515C">
        <w:rPr>
          <w:rFonts w:ascii="Arial" w:hAnsi="Arial" w:cs="Arial"/>
        </w:rPr>
        <w:t xml:space="preserve"> y Asistencia Técnica.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38"/>
        <w:gridCol w:w="3613"/>
      </w:tblGrid>
      <w:tr w:rsidR="00D016A4" w:rsidRPr="00D016A4" w:rsidTr="00D016A4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D016A4">
              <w:rPr>
                <w:rFonts w:eastAsia="Times New Roman"/>
                <w:b/>
                <w:bCs/>
                <w:color w:val="000000"/>
                <w:lang w:eastAsia="es-CO"/>
              </w:rPr>
              <w:t>Dirección de Mejoramiento de Vivienda</w:t>
            </w:r>
          </w:p>
        </w:tc>
      </w:tr>
      <w:tr w:rsidR="00D016A4" w:rsidRPr="00D016A4" w:rsidTr="00D016A4">
        <w:trPr>
          <w:trHeight w:val="450"/>
        </w:trPr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D016A4" w:rsidRPr="00D016A4" w:rsidTr="00D016A4">
        <w:trPr>
          <w:trHeight w:val="300"/>
        </w:trPr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Asistencia Técnica 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D016A4" w:rsidRPr="00D016A4" w:rsidTr="00D016A4">
        <w:trPr>
          <w:trHeight w:val="300"/>
        </w:trPr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de Mejoramiento de Vivienda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349</w:t>
            </w:r>
          </w:p>
        </w:tc>
      </w:tr>
      <w:tr w:rsidR="00D016A4" w:rsidRPr="00D016A4" w:rsidTr="00D016A4">
        <w:trPr>
          <w:trHeight w:val="300"/>
        </w:trPr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D016A4">
              <w:rPr>
                <w:rFonts w:eastAsia="Times New Roman"/>
                <w:b/>
                <w:bCs/>
                <w:color w:val="000000"/>
                <w:lang w:eastAsia="es-CO"/>
              </w:rPr>
              <w:t>353</w:t>
            </w:r>
          </w:p>
        </w:tc>
      </w:tr>
    </w:tbl>
    <w:p w:rsidR="00F5004E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</w:rPr>
      </w:pPr>
    </w:p>
    <w:p w:rsidR="00F5004E" w:rsidRPr="00AF0CB1" w:rsidRDefault="00F5004E" w:rsidP="00F5004E">
      <w:pPr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Dirección de Mejoramiento de Barrios</w:t>
      </w:r>
    </w:p>
    <w:p w:rsidR="00F5004E" w:rsidRDefault="00F5004E" w:rsidP="00F5004E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="00D016A4">
        <w:rPr>
          <w:rFonts w:ascii="Arial" w:hAnsi="Arial" w:cs="Arial"/>
        </w:rPr>
        <w:t>0,60</w:t>
      </w:r>
      <w:r>
        <w:rPr>
          <w:rFonts w:ascii="Arial" w:hAnsi="Arial" w:cs="Arial"/>
        </w:rPr>
        <w:t xml:space="preserve"> por ciento equivalente a </w:t>
      </w:r>
      <w:r w:rsidR="00D016A4">
        <w:rPr>
          <w:rFonts w:ascii="Arial" w:hAnsi="Arial" w:cs="Arial"/>
        </w:rPr>
        <w:t>22</w:t>
      </w:r>
      <w:r>
        <w:rPr>
          <w:rFonts w:ascii="Arial" w:hAnsi="Arial" w:cs="Arial"/>
        </w:rPr>
        <w:t xml:space="preserve"> ciudadanos (as) que se acercaron al área de Servicio al ciudadano, solicitando información sobre el programa de Mejoramiento de Barrios en su mayoría a Juntas de Acción Comunal solicitando información en qué estado se encuentran los procesos para mejoras e información sobre </w:t>
      </w:r>
      <w:r w:rsidRPr="001A0AC4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>C</w:t>
      </w:r>
      <w:r w:rsidRPr="00DB2BE8">
        <w:rPr>
          <w:rFonts w:ascii="Arial" w:hAnsi="Arial" w:cs="Arial"/>
        </w:rPr>
        <w:t>onstrucción de </w:t>
      </w:r>
      <w:r w:rsidRPr="006D00BA">
        <w:rPr>
          <w:rFonts w:ascii="Arial" w:hAnsi="Arial" w:cs="Arial"/>
          <w:bCs/>
        </w:rPr>
        <w:t>“Obras de intervención física a Escala Barrial”</w:t>
      </w:r>
      <w:r>
        <w:rPr>
          <w:rFonts w:ascii="Arial" w:hAnsi="Arial" w:cs="Arial"/>
          <w:b/>
          <w:bCs/>
        </w:rPr>
        <w:t xml:space="preserve"> </w:t>
      </w:r>
      <w:r w:rsidRPr="006D00BA">
        <w:rPr>
          <w:rFonts w:ascii="Arial" w:hAnsi="Arial" w:cs="Arial"/>
          <w:bCs/>
        </w:rPr>
        <w:t xml:space="preserve">- </w:t>
      </w:r>
      <w:r w:rsidRPr="00DB2BE8">
        <w:rPr>
          <w:rFonts w:ascii="Arial" w:hAnsi="Arial" w:cs="Arial"/>
        </w:rPr>
        <w:t>Parques, andenes, calles, vías peato</w:t>
      </w:r>
      <w:r>
        <w:rPr>
          <w:rFonts w:ascii="Arial" w:hAnsi="Arial" w:cs="Arial"/>
        </w:rPr>
        <w:t>nales, plazoletas</w:t>
      </w:r>
      <w:r w:rsidRPr="001A0AC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Para mayor ampliación cuando correspondía se remitieron directamente a la dependencia. </w:t>
      </w:r>
    </w:p>
    <w:p w:rsidR="00F5004E" w:rsidRPr="0043515C" w:rsidRDefault="00F5004E" w:rsidP="0091298D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91298D" w:rsidRPr="00AF0CB1" w:rsidRDefault="0091298D" w:rsidP="0091298D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Subdirección Financiera - Cartera</w:t>
      </w:r>
      <w:r w:rsidRPr="00AF0CB1">
        <w:rPr>
          <w:rFonts w:ascii="Arial" w:hAnsi="Arial" w:cs="Arial"/>
          <w:b/>
          <w:u w:val="single"/>
        </w:rPr>
        <w:tab/>
      </w:r>
    </w:p>
    <w:p w:rsidR="0091298D" w:rsidRPr="0043515C" w:rsidRDefault="0091298D" w:rsidP="0091298D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sz w:val="14"/>
          <w:szCs w:val="16"/>
        </w:rPr>
      </w:pPr>
    </w:p>
    <w:p w:rsidR="0091298D" w:rsidRDefault="00F5004E" w:rsidP="0091298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 </w:t>
      </w:r>
      <w:r w:rsidR="004C23A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la Subdirección Financiera se atendieron </w:t>
      </w:r>
      <w:r w:rsidR="00D016A4">
        <w:rPr>
          <w:rFonts w:ascii="Arial" w:hAnsi="Arial" w:cs="Arial"/>
        </w:rPr>
        <w:t>73</w:t>
      </w:r>
      <w:r>
        <w:rPr>
          <w:rFonts w:ascii="Arial" w:hAnsi="Arial" w:cs="Arial"/>
        </w:rPr>
        <w:t xml:space="preserve"> ciudadanos (as) equivalente al </w:t>
      </w:r>
      <w:r w:rsidR="00D016A4">
        <w:rPr>
          <w:rFonts w:ascii="Arial" w:hAnsi="Arial" w:cs="Arial"/>
        </w:rPr>
        <w:t>1,99</w:t>
      </w:r>
      <w:r>
        <w:rPr>
          <w:rFonts w:ascii="Arial" w:hAnsi="Arial" w:cs="Arial"/>
        </w:rPr>
        <w:t xml:space="preserve"> por ciento acercaron para tramites como acuerdos de pago, impresión de talonarios, información del estado del crédito y solicitudes de paz y salvos con la entidad.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6"/>
        <w:gridCol w:w="4297"/>
      </w:tblGrid>
      <w:tr w:rsidR="00D016A4" w:rsidRPr="00D016A4" w:rsidTr="00D016A4">
        <w:trPr>
          <w:trHeight w:val="300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D016A4">
              <w:rPr>
                <w:rFonts w:eastAsia="Times New Roman"/>
                <w:b/>
                <w:bCs/>
                <w:color w:val="000000"/>
                <w:lang w:eastAsia="es-CO"/>
              </w:rPr>
              <w:t>Subdirección Financiera - Cartera</w:t>
            </w:r>
          </w:p>
        </w:tc>
      </w:tr>
      <w:tr w:rsidR="00D016A4" w:rsidRPr="00D016A4" w:rsidTr="00D016A4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D016A4" w:rsidRPr="00D016A4" w:rsidTr="00D016A4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Acuerdo de Pago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D016A4" w:rsidRPr="00D016A4" w:rsidTr="00D016A4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Expedición de Paz y Salvos 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9</w:t>
            </w:r>
          </w:p>
        </w:tc>
      </w:tr>
      <w:tr w:rsidR="00D016A4" w:rsidRPr="00D016A4" w:rsidTr="00111FDE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111F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estado de cuenta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20</w:t>
            </w:r>
          </w:p>
        </w:tc>
      </w:tr>
      <w:tr w:rsidR="00D016A4" w:rsidRPr="00D016A4" w:rsidTr="00D016A4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sobre el proceso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19</w:t>
            </w:r>
          </w:p>
        </w:tc>
      </w:tr>
      <w:tr w:rsidR="00D016A4" w:rsidRPr="00D016A4" w:rsidTr="00D016A4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Impresión de talonarios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20</w:t>
            </w:r>
          </w:p>
        </w:tc>
      </w:tr>
      <w:tr w:rsidR="00D016A4" w:rsidRPr="00D016A4" w:rsidTr="00D016A4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4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73</w:t>
            </w:r>
          </w:p>
        </w:tc>
      </w:tr>
    </w:tbl>
    <w:p w:rsidR="0043515C" w:rsidRDefault="0043515C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91298D" w:rsidRPr="00AF0CB1" w:rsidRDefault="0091298D" w:rsidP="0091298D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lastRenderedPageBreak/>
        <w:t>Atención prioritaria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  <w:b/>
        </w:rPr>
      </w:pP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los </w:t>
      </w:r>
      <w:r w:rsidR="00D016A4">
        <w:rPr>
          <w:rFonts w:ascii="Arial" w:hAnsi="Arial" w:cs="Arial"/>
        </w:rPr>
        <w:t>3670</w:t>
      </w:r>
      <w:r>
        <w:rPr>
          <w:rFonts w:ascii="Arial" w:hAnsi="Arial" w:cs="Arial"/>
        </w:rPr>
        <w:t xml:space="preserve"> ciudadanos que se acercaron a la entidad a realizar algún trámite el </w:t>
      </w:r>
      <w:r w:rsidR="00D016A4">
        <w:rPr>
          <w:rFonts w:ascii="Arial" w:hAnsi="Arial" w:cs="Arial"/>
        </w:rPr>
        <w:t>13,05</w:t>
      </w:r>
      <w:r>
        <w:rPr>
          <w:rFonts w:ascii="Arial" w:hAnsi="Arial" w:cs="Arial"/>
        </w:rPr>
        <w:t xml:space="preserve"> por ciento equivalente a </w:t>
      </w:r>
      <w:r w:rsidR="00D016A4">
        <w:rPr>
          <w:rFonts w:ascii="Arial" w:hAnsi="Arial" w:cs="Arial"/>
        </w:rPr>
        <w:t>479</w:t>
      </w:r>
      <w:r>
        <w:rPr>
          <w:rFonts w:ascii="Arial" w:hAnsi="Arial" w:cs="Arial"/>
        </w:rPr>
        <w:t xml:space="preserve"> ciudadanos (as) a se les brindo atención prioritaria, con referencia a personas adultas mayores, mujeres en embarazo, mujeres con niños, discapacitados entre otros solicitando información general los programas misionales.</w:t>
      </w:r>
    </w:p>
    <w:p w:rsidR="00F9085C" w:rsidRDefault="00F9085C" w:rsidP="0091298D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7"/>
        <w:gridCol w:w="3994"/>
      </w:tblGrid>
      <w:tr w:rsidR="00D016A4" w:rsidRPr="00D016A4" w:rsidTr="00D016A4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D016A4">
              <w:rPr>
                <w:rFonts w:eastAsia="Times New Roman"/>
                <w:b/>
                <w:bCs/>
                <w:color w:val="000000"/>
                <w:lang w:eastAsia="es-CO"/>
              </w:rPr>
              <w:t>Prioritario (OTROS SERVICIOS COMPLEMENTARIOS)</w:t>
            </w:r>
          </w:p>
        </w:tc>
      </w:tr>
      <w:tr w:rsidR="00D016A4" w:rsidRPr="00D016A4" w:rsidTr="00D016A4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D016A4" w:rsidRPr="00D016A4" w:rsidTr="00D016A4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Subdirección Financiera - Cartera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D016A4" w:rsidRPr="00D016A4" w:rsidTr="00D016A4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Mejoramiento de Vivienda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</w:t>
            </w:r>
          </w:p>
        </w:tc>
      </w:tr>
      <w:tr w:rsidR="00D016A4" w:rsidRPr="00D016A4" w:rsidTr="00D016A4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de Reasentamientos Humanos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455</w:t>
            </w:r>
          </w:p>
        </w:tc>
      </w:tr>
      <w:tr w:rsidR="00D016A4" w:rsidRPr="00D016A4" w:rsidTr="00D016A4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Dirección de Mejoramiento de Barrios 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</w:t>
            </w:r>
          </w:p>
        </w:tc>
      </w:tr>
      <w:tr w:rsidR="00D016A4" w:rsidRPr="00D016A4" w:rsidTr="00D016A4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de Urbanizaciones y Titulación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</w:t>
            </w:r>
          </w:p>
        </w:tc>
      </w:tr>
      <w:tr w:rsidR="00D016A4" w:rsidRPr="00D016A4" w:rsidTr="00D016A4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479</w:t>
            </w:r>
          </w:p>
        </w:tc>
      </w:tr>
    </w:tbl>
    <w:p w:rsidR="00F5004E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5004E" w:rsidRPr="0049581A" w:rsidRDefault="00F5004E" w:rsidP="00F5004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49581A">
        <w:rPr>
          <w:rFonts w:ascii="Arial" w:hAnsi="Arial" w:cs="Arial"/>
        </w:rPr>
        <w:t xml:space="preserve">e evidencia que de los </w:t>
      </w:r>
      <w:r w:rsidR="0022303B">
        <w:rPr>
          <w:rFonts w:ascii="Arial" w:hAnsi="Arial" w:cs="Arial"/>
        </w:rPr>
        <w:t>479</w:t>
      </w:r>
      <w:r>
        <w:rPr>
          <w:rFonts w:ascii="Arial" w:hAnsi="Arial" w:cs="Arial"/>
        </w:rPr>
        <w:t xml:space="preserve"> ciudadanos con atención prioritaria en el mes de </w:t>
      </w:r>
      <w:r w:rsidR="00CF6A85">
        <w:rPr>
          <w:rFonts w:ascii="Arial" w:hAnsi="Arial" w:cs="Arial"/>
        </w:rPr>
        <w:t>diciembre</w:t>
      </w:r>
      <w:r>
        <w:rPr>
          <w:rFonts w:ascii="Arial" w:hAnsi="Arial" w:cs="Arial"/>
        </w:rPr>
        <w:t xml:space="preserve"> los adultos mayores son quienes se acercan en mayor demanda a las instalaciones de la CVP con un registro de </w:t>
      </w:r>
      <w:r w:rsidR="0022303B">
        <w:rPr>
          <w:rFonts w:ascii="Arial" w:hAnsi="Arial" w:cs="Arial"/>
        </w:rPr>
        <w:t>271</w:t>
      </w:r>
      <w:r>
        <w:rPr>
          <w:rFonts w:ascii="Arial" w:hAnsi="Arial" w:cs="Arial"/>
        </w:rPr>
        <w:t xml:space="preserve">, seguido de Mujeres lactantes con </w:t>
      </w:r>
      <w:r w:rsidR="0022303B">
        <w:rPr>
          <w:rFonts w:ascii="Arial" w:hAnsi="Arial" w:cs="Arial"/>
        </w:rPr>
        <w:t>89</w:t>
      </w:r>
      <w:r>
        <w:rPr>
          <w:rFonts w:ascii="Arial" w:hAnsi="Arial" w:cs="Arial"/>
        </w:rPr>
        <w:t xml:space="preserve"> asistencias</w:t>
      </w:r>
      <w:r w:rsidR="0022303B">
        <w:rPr>
          <w:rFonts w:ascii="Arial" w:hAnsi="Arial" w:cs="Arial"/>
        </w:rPr>
        <w:t xml:space="preserve"> y por último de los Discapacitados / as (No certificados)</w:t>
      </w:r>
      <w:r>
        <w:rPr>
          <w:rFonts w:ascii="Arial" w:hAnsi="Arial" w:cs="Arial"/>
        </w:rPr>
        <w:t>.</w:t>
      </w:r>
    </w:p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7"/>
        <w:gridCol w:w="4214"/>
      </w:tblGrid>
      <w:tr w:rsidR="00D016A4" w:rsidRPr="00D016A4" w:rsidTr="0022303B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D016A4">
              <w:rPr>
                <w:rFonts w:eastAsia="Times New Roman"/>
                <w:b/>
                <w:bCs/>
                <w:color w:val="000000"/>
                <w:lang w:eastAsia="es-CO"/>
              </w:rPr>
              <w:t>Tipo de Prioritario (OTROS SERVICIOS COMPLEMENTARIOS)</w:t>
            </w:r>
          </w:p>
        </w:tc>
      </w:tr>
      <w:tr w:rsidR="00D016A4" w:rsidRPr="00D016A4" w:rsidTr="0022303B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D016A4" w:rsidRPr="00D016A4" w:rsidTr="0022303B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Adultos Mayores 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271</w:t>
            </w:r>
          </w:p>
        </w:tc>
      </w:tr>
      <w:tr w:rsidR="00D016A4" w:rsidRPr="00D016A4" w:rsidTr="0022303B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Discapacitados / as (No certificados)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D016A4" w:rsidRPr="00D016A4" w:rsidTr="0022303B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Discapacitados / as (Certificados)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47</w:t>
            </w:r>
          </w:p>
        </w:tc>
      </w:tr>
      <w:tr w:rsidR="00D016A4" w:rsidRPr="00D016A4" w:rsidTr="0022303B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Mujeres Embarazadas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18</w:t>
            </w:r>
          </w:p>
        </w:tc>
      </w:tr>
      <w:tr w:rsidR="00D016A4" w:rsidRPr="00D016A4" w:rsidTr="0022303B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Mujeres Lactantes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89</w:t>
            </w:r>
          </w:p>
        </w:tc>
      </w:tr>
      <w:tr w:rsidR="00D016A4" w:rsidRPr="00D016A4" w:rsidTr="0022303B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6A4" w:rsidRPr="00D016A4" w:rsidRDefault="0026697F" w:rsidP="00D016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Ninguna</w:t>
            </w:r>
            <w:r w:rsidR="00D016A4"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de las anteriores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D016A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50</w:t>
            </w:r>
          </w:p>
        </w:tc>
      </w:tr>
      <w:tr w:rsidR="00D016A4" w:rsidRPr="00D016A4" w:rsidTr="0022303B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D016A4">
              <w:rPr>
                <w:rFonts w:eastAsia="Times New Roman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016A4" w:rsidRPr="00D016A4" w:rsidRDefault="00D016A4" w:rsidP="00D01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D016A4">
              <w:rPr>
                <w:rFonts w:eastAsia="Times New Roman"/>
                <w:b/>
                <w:bCs/>
                <w:color w:val="000000"/>
                <w:lang w:eastAsia="es-CO"/>
              </w:rPr>
              <w:t>479</w:t>
            </w:r>
          </w:p>
        </w:tc>
      </w:tr>
    </w:tbl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Pr="00050FD7" w:rsidRDefault="003E5F5D" w:rsidP="003E5F5D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3E5F5D" w:rsidRDefault="003E5F5D" w:rsidP="003E5F5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9085C" w:rsidRDefault="00F9085C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Default="003E5F5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Default="003E5F5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1298D" w:rsidRPr="001045A4" w:rsidRDefault="0091298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1045A4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Canal telefónico </w:t>
      </w:r>
    </w:p>
    <w:p w:rsidR="0091298D" w:rsidRDefault="0091298D" w:rsidP="0091298D">
      <w:pPr>
        <w:spacing w:after="0" w:line="240" w:lineRule="auto"/>
        <w:rPr>
          <w:rFonts w:ascii="Arial" w:hAnsi="Arial" w:cs="Arial"/>
          <w:b/>
        </w:rPr>
      </w:pPr>
    </w:p>
    <w:p w:rsidR="003E5F5D" w:rsidRDefault="003E5F5D" w:rsidP="003E5F5D">
      <w:pPr>
        <w:spacing w:after="0"/>
        <w:jc w:val="both"/>
        <w:rPr>
          <w:rFonts w:ascii="Arial" w:hAnsi="Arial" w:cs="Arial"/>
        </w:rPr>
      </w:pPr>
      <w:r w:rsidRPr="004671BC">
        <w:rPr>
          <w:rFonts w:ascii="Arial" w:hAnsi="Arial" w:cs="Arial"/>
        </w:rPr>
        <w:t xml:space="preserve">El Canal Telefónico en la línea (571) 3494520 es atendido por </w:t>
      </w:r>
      <w:r>
        <w:rPr>
          <w:rFonts w:ascii="Arial" w:hAnsi="Arial" w:cs="Arial"/>
        </w:rPr>
        <w:t xml:space="preserve">los contratistas de Servicio al </w:t>
      </w:r>
      <w:r w:rsidRPr="004671BC">
        <w:rPr>
          <w:rFonts w:ascii="Arial" w:hAnsi="Arial" w:cs="Arial"/>
        </w:rPr>
        <w:t xml:space="preserve">Ciudadano, donde se recibe la llamada y se trasfiere directamente a las </w:t>
      </w:r>
      <w:r>
        <w:rPr>
          <w:rFonts w:ascii="Arial" w:hAnsi="Arial" w:cs="Arial"/>
        </w:rPr>
        <w:t>e</w:t>
      </w:r>
      <w:r w:rsidRPr="004671BC">
        <w:rPr>
          <w:rFonts w:ascii="Arial" w:hAnsi="Arial" w:cs="Arial"/>
        </w:rPr>
        <w:t xml:space="preserve">xtensiones de cada una de las dependencias de la Caja de Vivienda Popular, una vez realizada esta operación, se registra la llamada en una base de datos, </w:t>
      </w:r>
      <w:r>
        <w:rPr>
          <w:rFonts w:ascii="Arial" w:hAnsi="Arial" w:cs="Arial"/>
        </w:rPr>
        <w:t>donde se evidencio</w:t>
      </w:r>
      <w:r w:rsidRPr="004671BC">
        <w:rPr>
          <w:rFonts w:ascii="Arial" w:hAnsi="Arial" w:cs="Arial"/>
        </w:rPr>
        <w:t xml:space="preserve"> en el mes de </w:t>
      </w:r>
      <w:r w:rsidR="00CF6A85">
        <w:rPr>
          <w:rFonts w:ascii="Arial" w:hAnsi="Arial" w:cs="Arial"/>
          <w:b/>
        </w:rPr>
        <w:t>diciembre</w:t>
      </w:r>
      <w:r w:rsidRPr="004671BC">
        <w:rPr>
          <w:rFonts w:ascii="Arial" w:hAnsi="Arial" w:cs="Arial"/>
          <w:b/>
        </w:rPr>
        <w:t xml:space="preserve"> </w:t>
      </w:r>
      <w:r w:rsidRPr="004671BC">
        <w:rPr>
          <w:rFonts w:ascii="Arial" w:hAnsi="Arial" w:cs="Arial"/>
        </w:rPr>
        <w:t>del año 201</w:t>
      </w:r>
      <w:r>
        <w:rPr>
          <w:rFonts w:ascii="Arial" w:hAnsi="Arial" w:cs="Arial"/>
        </w:rPr>
        <w:t>7</w:t>
      </w:r>
      <w:r w:rsidRPr="004671BC">
        <w:rPr>
          <w:rFonts w:ascii="Arial" w:hAnsi="Arial" w:cs="Arial"/>
        </w:rPr>
        <w:t xml:space="preserve"> se recibieron </w:t>
      </w:r>
      <w:r w:rsidR="0022303B">
        <w:rPr>
          <w:rFonts w:ascii="Arial" w:hAnsi="Arial" w:cs="Arial"/>
        </w:rPr>
        <w:t>169</w:t>
      </w:r>
      <w:r>
        <w:rPr>
          <w:rFonts w:ascii="Arial" w:hAnsi="Arial" w:cs="Arial"/>
        </w:rPr>
        <w:t xml:space="preserve"> llamadas.</w:t>
      </w:r>
    </w:p>
    <w:p w:rsidR="005E3FD3" w:rsidRDefault="005E3FD3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22303B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987425</wp:posOffset>
                </wp:positionV>
                <wp:extent cx="419100" cy="35242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303B" w:rsidRPr="0022303B" w:rsidRDefault="0022303B">
                            <w:pPr>
                              <w:rPr>
                                <w:b/>
                              </w:rPr>
                            </w:pPr>
                            <w:r w:rsidRPr="0022303B">
                              <w:rPr>
                                <w:b/>
                              </w:rPr>
                              <w:t>169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left:0;text-align:left;margin-left:301.2pt;margin-top:77.75pt;width:33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" filled="f" stroked="f" strokeweight=".5pt">
                <v:textbox>
                  <w:txbxContent>
                    <w:p w:rsidR="0022303B" w:rsidRPr="0022303B" w:rsidRDefault="0022303B">
                      <w:pPr>
                        <w:rPr>
                          <w:b/>
                        </w:rPr>
                      </w:pPr>
                      <w:r w:rsidRPr="0022303B">
                        <w:rPr>
                          <w:b/>
                        </w:rPr>
                        <w:t>169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4692D039">
            <wp:extent cx="5902338" cy="3867150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62" cy="3875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Pr="00050FD7" w:rsidRDefault="003E5F5D" w:rsidP="003E5F5D">
      <w:pPr>
        <w:spacing w:after="0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 xml:space="preserve">Llamadas contestadas y no contestadas – </w:t>
      </w:r>
      <w:r w:rsidR="00CF6A85">
        <w:rPr>
          <w:rFonts w:ascii="Arial" w:hAnsi="Arial" w:cs="Arial"/>
          <w:bCs/>
          <w:sz w:val="16"/>
          <w:szCs w:val="16"/>
          <w:lang w:val="es-ES"/>
        </w:rPr>
        <w:t>diciembre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2017</w:t>
      </w:r>
    </w:p>
    <w:p w:rsidR="003E5F5D" w:rsidRDefault="003E5F5D" w:rsidP="003E5F5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Información consolidada por los contratistas encargados del PBX en Servicio Ciudadano en el aplicativo SIMA</w:t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3E5F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evidencia que </w:t>
      </w:r>
      <w:r w:rsidRPr="00C7215A">
        <w:rPr>
          <w:rFonts w:ascii="Arial" w:hAnsi="Arial" w:cs="Arial"/>
        </w:rPr>
        <w:t xml:space="preserve">fueron contestadas </w:t>
      </w:r>
      <w:r w:rsidR="0022303B">
        <w:rPr>
          <w:rFonts w:ascii="Arial" w:hAnsi="Arial" w:cs="Arial"/>
        </w:rPr>
        <w:t>151</w:t>
      </w:r>
      <w:r>
        <w:rPr>
          <w:rFonts w:ascii="Arial" w:hAnsi="Arial" w:cs="Arial"/>
        </w:rPr>
        <w:t xml:space="preserve"> las cuales fueron</w:t>
      </w:r>
      <w:r w:rsidRPr="00C7215A">
        <w:rPr>
          <w:rFonts w:ascii="Arial" w:hAnsi="Arial" w:cs="Arial"/>
        </w:rPr>
        <w:t xml:space="preserve"> trasladadas al área misional</w:t>
      </w:r>
      <w:r>
        <w:rPr>
          <w:rFonts w:ascii="Arial" w:hAnsi="Arial" w:cs="Arial"/>
        </w:rPr>
        <w:t xml:space="preserve"> correspondiente y </w:t>
      </w:r>
      <w:r w:rsidR="0022303B"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no contestadas. También se observa que el área con más llamadas recibidas es</w:t>
      </w:r>
      <w:r w:rsidR="0022303B" w:rsidRPr="0022303B">
        <w:rPr>
          <w:rFonts w:ascii="Arial" w:hAnsi="Arial" w:cs="Arial"/>
        </w:rPr>
        <w:t xml:space="preserve"> </w:t>
      </w:r>
      <w:r w:rsidR="0022303B">
        <w:rPr>
          <w:rFonts w:ascii="Arial" w:hAnsi="Arial" w:cs="Arial"/>
        </w:rPr>
        <w:t xml:space="preserve">Dirección de Reasentamientos Humanos con 91 registros, seguida Dirección de Urbanizaciones y Titulación con 35 registros, seguida de </w:t>
      </w:r>
      <w:r w:rsidR="00CC04A1">
        <w:rPr>
          <w:rFonts w:ascii="Arial" w:hAnsi="Arial" w:cs="Arial"/>
        </w:rPr>
        <w:t xml:space="preserve">Dirección de Mejoramiento de Vivienda </w:t>
      </w:r>
      <w:r>
        <w:rPr>
          <w:rFonts w:ascii="Arial" w:hAnsi="Arial" w:cs="Arial"/>
        </w:rPr>
        <w:t xml:space="preserve">con </w:t>
      </w:r>
      <w:r w:rsidR="0022303B">
        <w:rPr>
          <w:rFonts w:ascii="Arial" w:hAnsi="Arial" w:cs="Arial"/>
        </w:rPr>
        <w:t>26</w:t>
      </w:r>
      <w:r>
        <w:rPr>
          <w:rFonts w:ascii="Arial" w:hAnsi="Arial" w:cs="Arial"/>
        </w:rPr>
        <w:t xml:space="preserve"> registros</w:t>
      </w:r>
      <w:r w:rsidR="0022303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22303B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B95AEC" wp14:editId="3BE1D5DE">
                <wp:simplePos x="0" y="0"/>
                <wp:positionH relativeFrom="column">
                  <wp:posOffset>3368040</wp:posOffset>
                </wp:positionH>
                <wp:positionV relativeFrom="paragraph">
                  <wp:posOffset>2046605</wp:posOffset>
                </wp:positionV>
                <wp:extent cx="419100" cy="22860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303B" w:rsidRPr="0022303B" w:rsidRDefault="0022303B" w:rsidP="0022303B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5AEC" id="Cuadro de texto 20" o:spid="_x0000_s1027" type="#_x0000_t202" style="position:absolute;left:0;text-align:left;margin-left:265.2pt;margin-top:161.15pt;width:33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" filled="f" stroked="f" strokeweight=".5pt">
                <v:textbox>
                  <w:txbxContent>
                    <w:p w:rsidR="0022303B" w:rsidRPr="0022303B" w:rsidRDefault="0022303B" w:rsidP="0022303B">
                      <w:pPr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7A1A1D2F">
            <wp:extent cx="5845810" cy="3196318"/>
            <wp:effectExtent l="0" t="0" r="254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83" cy="320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E5AFE" w:rsidRDefault="000E5AFE" w:rsidP="000E5A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Informe conmutador del mes de </w:t>
      </w:r>
      <w:r w:rsidR="00CF6A85">
        <w:rPr>
          <w:rFonts w:ascii="Arial" w:hAnsi="Arial" w:cs="Arial"/>
          <w:sz w:val="16"/>
          <w:szCs w:val="16"/>
        </w:rPr>
        <w:t>diciembre</w:t>
      </w:r>
      <w:r>
        <w:rPr>
          <w:rFonts w:ascii="Arial" w:hAnsi="Arial" w:cs="Arial"/>
          <w:sz w:val="16"/>
          <w:szCs w:val="16"/>
        </w:rPr>
        <w:t xml:space="preserve"> discriminado por dependencias.</w:t>
      </w:r>
    </w:p>
    <w:p w:rsidR="000E5AFE" w:rsidRDefault="000E5AFE" w:rsidP="000E5A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8544F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Información consolidada por los contratistas encargados del PBX en Servicio Ciudadano</w:t>
      </w:r>
      <w:r w:rsidRPr="00FE0FE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en el aplicativo SIMA </w:t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22303B" w:rsidRDefault="0022303B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22303B" w:rsidRDefault="0022303B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22303B" w:rsidRDefault="0022303B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1298D" w:rsidRPr="00197ECC" w:rsidRDefault="0091298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197ECC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Ventanilla Única de Radicación / Correspondencia Externa Recibida 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</w:rPr>
      </w:pPr>
    </w:p>
    <w:p w:rsidR="0091298D" w:rsidRDefault="000E5AFE" w:rsidP="0091298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proceso de la Ventanilla única de Radicación, continuando con los procedimientos que </w:t>
      </w:r>
      <w:r w:rsidRPr="003B13CA">
        <w:rPr>
          <w:rFonts w:ascii="Arial" w:hAnsi="Arial" w:cs="Arial"/>
        </w:rPr>
        <w:t>permit</w:t>
      </w:r>
      <w:r>
        <w:rPr>
          <w:rFonts w:ascii="Arial" w:hAnsi="Arial" w:cs="Arial"/>
        </w:rPr>
        <w:t xml:space="preserve">en la adecuada recepción, asignación y </w:t>
      </w:r>
      <w:r w:rsidRPr="003B13CA">
        <w:rPr>
          <w:rFonts w:ascii="Arial" w:hAnsi="Arial" w:cs="Arial"/>
        </w:rPr>
        <w:t xml:space="preserve">distribución de los documentos </w:t>
      </w:r>
      <w:r>
        <w:rPr>
          <w:rFonts w:ascii="Arial" w:hAnsi="Arial" w:cs="Arial"/>
        </w:rPr>
        <w:t>a cada una de las dependencias de la Caja de Vivienda Popular, hace el análisis y reporte de todos los documentos recibidos por áreas y por tipología documental.</w:t>
      </w:r>
    </w:p>
    <w:p w:rsidR="002F0950" w:rsidRDefault="002F0950" w:rsidP="0091298D">
      <w:pPr>
        <w:spacing w:after="0" w:line="240" w:lineRule="auto"/>
        <w:jc w:val="both"/>
        <w:rPr>
          <w:rFonts w:ascii="Arial" w:hAnsi="Arial" w:cs="Arial"/>
        </w:rPr>
      </w:pPr>
    </w:p>
    <w:p w:rsidR="002F0950" w:rsidRDefault="0022303B" w:rsidP="0091298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4ADC925F">
            <wp:extent cx="5829300" cy="567856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75" cy="568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950" w:rsidRDefault="002F0950" w:rsidP="006450A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F0950" w:rsidRDefault="000E1434" w:rsidP="006450A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</w:t>
      </w:r>
      <w:r w:rsidR="006450AC" w:rsidRPr="0052703C">
        <w:rPr>
          <w:rFonts w:ascii="Arial" w:hAnsi="Arial" w:cs="Arial"/>
          <w:sz w:val="16"/>
          <w:szCs w:val="16"/>
        </w:rPr>
        <w:t xml:space="preserve">ocumentos Recibidos por Tipo de documentos </w:t>
      </w:r>
      <w:r w:rsidR="006450AC">
        <w:rPr>
          <w:rFonts w:ascii="Arial" w:hAnsi="Arial" w:cs="Arial"/>
          <w:sz w:val="16"/>
          <w:szCs w:val="16"/>
        </w:rPr>
        <w:t xml:space="preserve">- </w:t>
      </w:r>
      <w:r w:rsidR="006450AC" w:rsidRPr="006C1A93">
        <w:rPr>
          <w:rFonts w:ascii="Arial" w:hAnsi="Arial" w:cs="Arial"/>
          <w:sz w:val="16"/>
          <w:szCs w:val="16"/>
        </w:rPr>
        <w:t>Fuente:</w:t>
      </w:r>
      <w:r w:rsidR="006450AC">
        <w:rPr>
          <w:rFonts w:ascii="Arial" w:hAnsi="Arial" w:cs="Arial"/>
          <w:sz w:val="16"/>
          <w:szCs w:val="16"/>
        </w:rPr>
        <w:t xml:space="preserve"> CORDIS</w:t>
      </w:r>
    </w:p>
    <w:p w:rsidR="002F0950" w:rsidRDefault="002F0950" w:rsidP="006450A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6450AC" w:rsidRPr="00656255" w:rsidRDefault="006450AC" w:rsidP="006450AC">
      <w:pPr>
        <w:spacing w:after="0" w:line="240" w:lineRule="auto"/>
        <w:jc w:val="both"/>
        <w:rPr>
          <w:rFonts w:eastAsia="Times New Roman"/>
          <w:lang w:eastAsia="es-CO"/>
        </w:rPr>
      </w:pPr>
      <w:r w:rsidRPr="00FE0FE8">
        <w:rPr>
          <w:rFonts w:ascii="Arial" w:hAnsi="Arial" w:cs="Arial"/>
          <w:sz w:val="16"/>
          <w:szCs w:val="16"/>
        </w:rPr>
        <w:t xml:space="preserve">  </w:t>
      </w: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evidencia que en </w:t>
      </w:r>
      <w:r w:rsidR="00CF6A85">
        <w:rPr>
          <w:rFonts w:ascii="Arial" w:hAnsi="Arial" w:cs="Arial"/>
        </w:rPr>
        <w:t>diciembre</w:t>
      </w:r>
      <w:r>
        <w:rPr>
          <w:rFonts w:ascii="Arial" w:hAnsi="Arial" w:cs="Arial"/>
        </w:rPr>
        <w:t xml:space="preserve"> se recibieron </w:t>
      </w:r>
      <w:r w:rsidR="0022303B">
        <w:rPr>
          <w:rFonts w:ascii="Arial" w:hAnsi="Arial" w:cs="Arial"/>
        </w:rPr>
        <w:t>1998</w:t>
      </w:r>
      <w:r>
        <w:rPr>
          <w:rFonts w:ascii="Arial" w:hAnsi="Arial" w:cs="Arial"/>
        </w:rPr>
        <w:t xml:space="preserve"> documentos, los cuales se radicaron en el sistema CORDIS, se asignaron y se entregaron al área respectiva. De los cuales los que sobresalen por número de radicados son: Oficios con </w:t>
      </w:r>
      <w:r w:rsidR="0022303B">
        <w:rPr>
          <w:rFonts w:ascii="Arial" w:hAnsi="Arial" w:cs="Arial"/>
        </w:rPr>
        <w:t>1159</w:t>
      </w:r>
      <w:r>
        <w:rPr>
          <w:rFonts w:ascii="Arial" w:hAnsi="Arial" w:cs="Arial"/>
        </w:rPr>
        <w:t xml:space="preserve"> radicados, Derecho de Petición Particular con </w:t>
      </w:r>
      <w:r w:rsidR="0022303B">
        <w:rPr>
          <w:rFonts w:ascii="Arial" w:hAnsi="Arial" w:cs="Arial"/>
        </w:rPr>
        <w:t>223</w:t>
      </w:r>
      <w:r>
        <w:rPr>
          <w:rFonts w:ascii="Arial" w:hAnsi="Arial" w:cs="Arial"/>
        </w:rPr>
        <w:t xml:space="preserve"> radicados, Solicitudes </w:t>
      </w:r>
      <w:r w:rsidR="004B57F3">
        <w:rPr>
          <w:rFonts w:ascii="Arial" w:hAnsi="Arial" w:cs="Arial"/>
        </w:rPr>
        <w:t>149</w:t>
      </w:r>
      <w:r>
        <w:rPr>
          <w:rFonts w:ascii="Arial" w:hAnsi="Arial" w:cs="Arial"/>
        </w:rPr>
        <w:t xml:space="preserve"> radicados, Respuesta a requerimiento con </w:t>
      </w:r>
      <w:r w:rsidR="004B57F3">
        <w:rPr>
          <w:rFonts w:ascii="Arial" w:hAnsi="Arial" w:cs="Arial"/>
        </w:rPr>
        <w:t>143</w:t>
      </w:r>
      <w:r>
        <w:rPr>
          <w:rFonts w:ascii="Arial" w:hAnsi="Arial" w:cs="Arial"/>
        </w:rPr>
        <w:t xml:space="preserve"> radicados y Documentos Entidades de Control </w:t>
      </w:r>
      <w:r w:rsidR="004B57F3">
        <w:rPr>
          <w:rFonts w:ascii="Arial" w:hAnsi="Arial" w:cs="Arial"/>
        </w:rPr>
        <w:t>49</w:t>
      </w:r>
      <w:r>
        <w:rPr>
          <w:rFonts w:ascii="Arial" w:hAnsi="Arial" w:cs="Arial"/>
        </w:rPr>
        <w:t xml:space="preserve"> radicados. </w:t>
      </w:r>
    </w:p>
    <w:p w:rsidR="006450AC" w:rsidRDefault="006450AC" w:rsidP="006450AC">
      <w:pPr>
        <w:tabs>
          <w:tab w:val="left" w:pos="7149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6450AC" w:rsidRDefault="006450AC" w:rsidP="00384CD9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La dependencia con mayor número de documentos radicados en</w:t>
      </w:r>
      <w:r w:rsidR="00384CD9">
        <w:rPr>
          <w:rFonts w:ascii="Arial" w:hAnsi="Arial" w:cs="Arial"/>
        </w:rPr>
        <w:t xml:space="preserve"> Ventanilla Única de Radicación </w:t>
      </w:r>
      <w:r>
        <w:rPr>
          <w:rFonts w:ascii="Arial" w:hAnsi="Arial" w:cs="Arial"/>
        </w:rPr>
        <w:t xml:space="preserve">es la Dirección de Reasentamientos Humanos con </w:t>
      </w:r>
      <w:r w:rsidR="004B57F3">
        <w:rPr>
          <w:rFonts w:ascii="Arial" w:hAnsi="Arial" w:cs="Arial"/>
        </w:rPr>
        <w:t>1157</w:t>
      </w:r>
      <w:r>
        <w:rPr>
          <w:rFonts w:ascii="Arial" w:hAnsi="Arial" w:cs="Arial"/>
        </w:rPr>
        <w:t xml:space="preserve"> documentos, en segundo lugar, Dirección de Urbanizaciones y Titulación con </w:t>
      </w:r>
      <w:r w:rsidR="004B57F3">
        <w:rPr>
          <w:rFonts w:ascii="Arial" w:hAnsi="Arial" w:cs="Arial"/>
        </w:rPr>
        <w:t>211</w:t>
      </w:r>
      <w:r>
        <w:rPr>
          <w:rFonts w:ascii="Arial" w:hAnsi="Arial" w:cs="Arial"/>
        </w:rPr>
        <w:t xml:space="preserve">, </w:t>
      </w:r>
      <w:r w:rsidR="007E56D2">
        <w:rPr>
          <w:rFonts w:ascii="Arial" w:hAnsi="Arial" w:cs="Arial"/>
        </w:rPr>
        <w:t xml:space="preserve">Mejoramiento de Barrios con </w:t>
      </w:r>
      <w:r w:rsidR="004B57F3">
        <w:rPr>
          <w:rFonts w:ascii="Arial" w:hAnsi="Arial" w:cs="Arial"/>
        </w:rPr>
        <w:t>148, Mejoramiento de Vivienda con 116</w:t>
      </w:r>
      <w:r>
        <w:rPr>
          <w:rFonts w:ascii="Arial" w:hAnsi="Arial" w:cs="Arial"/>
        </w:rPr>
        <w:t xml:space="preserve"> y Subdirección Administrativa con </w:t>
      </w:r>
      <w:r w:rsidR="004B57F3">
        <w:rPr>
          <w:rFonts w:ascii="Arial" w:hAnsi="Arial" w:cs="Arial"/>
        </w:rPr>
        <w:t>136</w:t>
      </w:r>
      <w:r>
        <w:rPr>
          <w:rFonts w:ascii="Arial" w:hAnsi="Arial" w:cs="Arial"/>
        </w:rPr>
        <w:t>.</w:t>
      </w:r>
    </w:p>
    <w:p w:rsidR="000E5AFE" w:rsidRDefault="000E5AFE" w:rsidP="00DB1F7E">
      <w:pPr>
        <w:spacing w:after="0" w:line="240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:rsidR="006450AC" w:rsidRDefault="004B57F3" w:rsidP="006450AC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ES" w:eastAsia="es-ES"/>
        </w:rPr>
        <w:drawing>
          <wp:inline distT="0" distB="0" distL="0" distR="0" wp14:anchorId="5EEF901C">
            <wp:extent cx="5972810" cy="3222809"/>
            <wp:effectExtent l="0" t="0" r="889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25" cy="323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A41" w:rsidRDefault="00086A41" w:rsidP="006450AC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6450AC" w:rsidRPr="0071076A" w:rsidRDefault="006450AC" w:rsidP="006450AC">
      <w:pPr>
        <w:pStyle w:val="Prrafodelista"/>
        <w:spacing w:after="0" w:line="240" w:lineRule="auto"/>
        <w:ind w:left="0"/>
        <w:jc w:val="both"/>
        <w:rPr>
          <w:rFonts w:eastAsia="Times New Roman"/>
          <w:lang w:eastAsia="es-CO"/>
        </w:rPr>
      </w:pPr>
      <w:r w:rsidRPr="0071076A">
        <w:rPr>
          <w:rFonts w:ascii="Arial" w:hAnsi="Arial" w:cs="Arial"/>
          <w:sz w:val="16"/>
          <w:szCs w:val="16"/>
        </w:rPr>
        <w:t xml:space="preserve">Numero de documentos recibidos en Ventanilla Única de Radicación mes de </w:t>
      </w:r>
      <w:r w:rsidR="00CF6A85">
        <w:rPr>
          <w:rFonts w:ascii="Arial" w:hAnsi="Arial" w:cs="Arial"/>
          <w:sz w:val="16"/>
          <w:szCs w:val="16"/>
        </w:rPr>
        <w:t>diciembre</w:t>
      </w:r>
      <w:r>
        <w:rPr>
          <w:rFonts w:ascii="Arial" w:hAnsi="Arial" w:cs="Arial"/>
          <w:sz w:val="16"/>
          <w:szCs w:val="16"/>
        </w:rPr>
        <w:t xml:space="preserve"> por Dependencia</w:t>
      </w:r>
    </w:p>
    <w:p w:rsidR="006450AC" w:rsidRDefault="006450AC" w:rsidP="006450AC">
      <w:pPr>
        <w:spacing w:after="0"/>
        <w:jc w:val="both"/>
        <w:rPr>
          <w:rFonts w:ascii="Arial" w:hAnsi="Arial" w:cs="Arial"/>
          <w:sz w:val="16"/>
          <w:szCs w:val="16"/>
        </w:rPr>
      </w:pPr>
      <w:r w:rsidRPr="006C1A93">
        <w:rPr>
          <w:rFonts w:ascii="Arial" w:hAnsi="Arial" w:cs="Arial"/>
          <w:sz w:val="16"/>
          <w:szCs w:val="16"/>
        </w:rPr>
        <w:t>Fuente:</w:t>
      </w:r>
      <w:r>
        <w:rPr>
          <w:rFonts w:ascii="Arial" w:hAnsi="Arial" w:cs="Arial"/>
          <w:sz w:val="16"/>
          <w:szCs w:val="16"/>
        </w:rPr>
        <w:t xml:space="preserve"> CORDIS</w:t>
      </w:r>
      <w:r w:rsidRPr="00FE0FE8">
        <w:rPr>
          <w:rFonts w:ascii="Arial" w:hAnsi="Arial" w:cs="Arial"/>
          <w:sz w:val="16"/>
          <w:szCs w:val="16"/>
        </w:rPr>
        <w:t xml:space="preserve">  </w:t>
      </w:r>
    </w:p>
    <w:p w:rsidR="000E5AFE" w:rsidRDefault="000E5AFE" w:rsidP="00DB1F7E">
      <w:pPr>
        <w:spacing w:after="0" w:line="240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:rsidR="0026697F" w:rsidRDefault="0026697F" w:rsidP="00DB1F7E">
      <w:pPr>
        <w:spacing w:after="0" w:line="240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:rsidR="0026697F" w:rsidRDefault="0026697F" w:rsidP="00CF6A85">
      <w:pPr>
        <w:spacing w:after="0" w:line="240" w:lineRule="auto"/>
        <w:ind w:left="708" w:hanging="708"/>
        <w:jc w:val="both"/>
        <w:rPr>
          <w:rFonts w:ascii="Arial" w:hAnsi="Arial" w:cs="Arial"/>
          <w:b/>
          <w:sz w:val="24"/>
          <w:szCs w:val="24"/>
        </w:rPr>
      </w:pP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450AC" w:rsidRPr="009B2DB9" w:rsidRDefault="006450AC" w:rsidP="00645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ROBERTO CARLOS NARVAEZ CORTES</w:t>
      </w:r>
    </w:p>
    <w:p w:rsidR="006450AC" w:rsidRPr="00052913" w:rsidRDefault="006450AC" w:rsidP="006450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913">
        <w:rPr>
          <w:rFonts w:ascii="Arial" w:hAnsi="Arial" w:cs="Arial"/>
          <w:sz w:val="24"/>
          <w:szCs w:val="24"/>
        </w:rPr>
        <w:t xml:space="preserve">Contratista </w:t>
      </w: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913">
        <w:rPr>
          <w:rFonts w:ascii="Arial" w:hAnsi="Arial" w:cs="Arial"/>
          <w:sz w:val="24"/>
          <w:szCs w:val="24"/>
        </w:rPr>
        <w:t>Servicio al ciudadano</w:t>
      </w:r>
    </w:p>
    <w:p w:rsidR="006450AC" w:rsidRPr="00AF0CB1" w:rsidRDefault="006450AC" w:rsidP="006450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450AC" w:rsidRDefault="006450AC" w:rsidP="00BC7AF0">
      <w:pPr>
        <w:spacing w:after="0" w:line="240" w:lineRule="auto"/>
        <w:ind w:left="708" w:hanging="708"/>
        <w:jc w:val="both"/>
        <w:rPr>
          <w:rFonts w:ascii="Arial" w:hAnsi="Arial" w:cs="Arial"/>
          <w:sz w:val="14"/>
          <w:szCs w:val="14"/>
        </w:rPr>
      </w:pPr>
      <w:r w:rsidRPr="009B2DB9">
        <w:rPr>
          <w:rFonts w:ascii="Arial" w:hAnsi="Arial" w:cs="Arial"/>
          <w:sz w:val="14"/>
          <w:szCs w:val="14"/>
        </w:rPr>
        <w:t>Proyect</w:t>
      </w:r>
      <w:r>
        <w:rPr>
          <w:rFonts w:ascii="Arial" w:hAnsi="Arial" w:cs="Arial"/>
          <w:sz w:val="14"/>
          <w:szCs w:val="14"/>
        </w:rPr>
        <w:t>ó: Ángela Díaz - Contrato 073 de 2017</w:t>
      </w:r>
    </w:p>
    <w:sectPr w:rsidR="006450AC" w:rsidSect="00F60B3F">
      <w:headerReference w:type="default" r:id="rId13"/>
      <w:footerReference w:type="default" r:id="rId14"/>
      <w:pgSz w:w="12240" w:h="15840" w:code="1"/>
      <w:pgMar w:top="2268" w:right="1134" w:bottom="1134" w:left="170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9EC" w:rsidRDefault="00B709EC" w:rsidP="000C58E8">
      <w:pPr>
        <w:spacing w:after="0" w:line="240" w:lineRule="auto"/>
      </w:pPr>
      <w:r>
        <w:separator/>
      </w:r>
    </w:p>
  </w:endnote>
  <w:endnote w:type="continuationSeparator" w:id="0">
    <w:p w:rsidR="00B709EC" w:rsidRDefault="00B709EC" w:rsidP="000C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F40" w:rsidRDefault="0068406C" w:rsidP="007F62A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E9E720" wp14:editId="5F54812D">
              <wp:simplePos x="0" y="0"/>
              <wp:positionH relativeFrom="column">
                <wp:posOffset>177165</wp:posOffset>
              </wp:positionH>
              <wp:positionV relativeFrom="paragraph">
                <wp:posOffset>27940</wp:posOffset>
              </wp:positionV>
              <wp:extent cx="933450" cy="390525"/>
              <wp:effectExtent l="0" t="0" r="19050" b="28575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Código: </w:t>
                          </w:r>
                          <w:r w:rsidR="0068406C">
                            <w:rPr>
                              <w:sz w:val="10"/>
                            </w:rPr>
                            <w:t>208-SADM-FT-01</w:t>
                          </w:r>
                        </w:p>
                        <w:p w:rsidR="008B7F40" w:rsidRPr="00F70E87" w:rsidRDefault="008C7779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>Versión:</w:t>
                          </w:r>
                          <w:r w:rsidR="0068406C">
                            <w:rPr>
                              <w:sz w:val="10"/>
                            </w:rPr>
                            <w:t xml:space="preserve"> 1</w:t>
                          </w:r>
                        </w:p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 w:rsidRPr="00F70E87">
                            <w:rPr>
                              <w:sz w:val="10"/>
                            </w:rPr>
                            <w:t xml:space="preserve">Vigente: </w:t>
                          </w:r>
                          <w:r w:rsidR="0068406C">
                            <w:rPr>
                              <w:sz w:val="10"/>
                            </w:rPr>
                            <w:t>19/09/2017</w:t>
                          </w:r>
                        </w:p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E9E720" id="3 Rectángulo" o:spid="_x0000_s1028" style="position:absolute;margin-left:13.95pt;margin-top:2.2pt;width:73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" fillcolor="white [3212]" strokecolor="white [3212]" strokeweight="2pt">
              <v:textbox>
                <w:txbxContent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Código: </w:t>
                    </w:r>
                    <w:r w:rsidR="0068406C">
                      <w:rPr>
                        <w:sz w:val="10"/>
                      </w:rPr>
                      <w:t>208-SADM-FT-01</w:t>
                    </w:r>
                  </w:p>
                  <w:p w:rsidR="008B7F40" w:rsidRPr="00F70E87" w:rsidRDefault="008C7779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Versión:</w:t>
                    </w:r>
                    <w:r w:rsidR="0068406C">
                      <w:rPr>
                        <w:sz w:val="10"/>
                      </w:rPr>
                      <w:t xml:space="preserve"> 1</w:t>
                    </w:r>
                  </w:p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 w:rsidRPr="00F70E87">
                      <w:rPr>
                        <w:sz w:val="10"/>
                      </w:rPr>
                      <w:t xml:space="preserve">Vigente: </w:t>
                    </w:r>
                    <w:r w:rsidR="0068406C">
                      <w:rPr>
                        <w:sz w:val="10"/>
                      </w:rPr>
                      <w:t>19/09/2017</w:t>
                    </w:r>
                  </w:p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4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5972175" cy="1048384"/>
          <wp:effectExtent l="0" t="0" r="0" b="0"/>
          <wp:docPr id="1" name="Imagen 1" descr="C:\Users\cmgarcia\AppData\Local\Microsoft\Windows\INetCache\Content.Word\PLANTIL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garcia\AppData\Local\Microsoft\Windows\INetCache\Content.Word\PLANTIL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104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7F40">
      <w:rPr>
        <w:noProof/>
        <w:lang w:eastAsia="es-CO"/>
      </w:rPr>
      <w:t xml:space="preserve">                                                                                                 </w:t>
    </w:r>
    <w:r w:rsidR="008B7F40">
      <w:t xml:space="preserve">                                                                                                                                                                                             </w:t>
    </w:r>
  </w:p>
  <w:p w:rsidR="008B7F40" w:rsidRDefault="008B7F40" w:rsidP="00921972">
    <w:pPr>
      <w:pStyle w:val="Piedepgina"/>
      <w:ind w:left="-170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9EC" w:rsidRDefault="00B709EC" w:rsidP="000C58E8">
      <w:pPr>
        <w:spacing w:after="0" w:line="240" w:lineRule="auto"/>
      </w:pPr>
      <w:r>
        <w:separator/>
      </w:r>
    </w:p>
  </w:footnote>
  <w:footnote w:type="continuationSeparator" w:id="0">
    <w:p w:rsidR="00B709EC" w:rsidRDefault="00B709EC" w:rsidP="000C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F40" w:rsidRPr="00177920" w:rsidRDefault="008B7F40" w:rsidP="00F66CEC">
    <w:pPr>
      <w:pStyle w:val="Encabezado"/>
      <w:rPr>
        <w:rFonts w:ascii="Times New Roman" w:hAnsi="Times New Roman"/>
        <w:b/>
        <w:sz w:val="24"/>
        <w:szCs w:val="24"/>
        <w:u w:val="single"/>
      </w:rPr>
    </w:pPr>
    <w:r>
      <w:rPr>
        <w:rFonts w:ascii="Times New Roman" w:hAnsi="Times New Roman"/>
        <w:b/>
        <w:sz w:val="24"/>
        <w:szCs w:val="24"/>
      </w:rPr>
      <w:t xml:space="preserve">                                                                </w:t>
    </w:r>
    <w:r>
      <w:rPr>
        <w:rFonts w:ascii="Times New Roman" w:hAnsi="Times New Roman"/>
        <w:b/>
        <w:noProof/>
        <w:sz w:val="24"/>
        <w:szCs w:val="24"/>
        <w:lang w:val="es-ES" w:eastAsia="es-ES"/>
      </w:rPr>
      <w:drawing>
        <wp:inline distT="0" distB="0" distL="0" distR="0" wp14:anchorId="78052549" wp14:editId="7874623E">
          <wp:extent cx="900000" cy="900000"/>
          <wp:effectExtent l="0" t="0" r="0" b="0"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top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7F40" w:rsidRDefault="008B7F40" w:rsidP="001B78D3">
    <w:pPr>
      <w:pStyle w:val="Encabezado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27D73"/>
    <w:multiLevelType w:val="hybridMultilevel"/>
    <w:tmpl w:val="CB9CC4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D524C"/>
    <w:multiLevelType w:val="hybridMultilevel"/>
    <w:tmpl w:val="865029F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C4A9D"/>
    <w:multiLevelType w:val="hybridMultilevel"/>
    <w:tmpl w:val="51E8A7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F2A1D"/>
    <w:multiLevelType w:val="hybridMultilevel"/>
    <w:tmpl w:val="104466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325E6"/>
    <w:multiLevelType w:val="hybridMultilevel"/>
    <w:tmpl w:val="52FAC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6C6C2B"/>
    <w:multiLevelType w:val="hybridMultilevel"/>
    <w:tmpl w:val="E9726CE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AD3FC1"/>
    <w:multiLevelType w:val="hybridMultilevel"/>
    <w:tmpl w:val="78782C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B24F9A"/>
    <w:multiLevelType w:val="hybridMultilevel"/>
    <w:tmpl w:val="2D7AF2C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BDA"/>
    <w:rsid w:val="0000332F"/>
    <w:rsid w:val="00004084"/>
    <w:rsid w:val="000256D8"/>
    <w:rsid w:val="000256D9"/>
    <w:rsid w:val="00027CEB"/>
    <w:rsid w:val="00031F3B"/>
    <w:rsid w:val="0003790F"/>
    <w:rsid w:val="00051E81"/>
    <w:rsid w:val="00066096"/>
    <w:rsid w:val="00076C23"/>
    <w:rsid w:val="00086A41"/>
    <w:rsid w:val="000C4A79"/>
    <w:rsid w:val="000C58E8"/>
    <w:rsid w:val="000D0403"/>
    <w:rsid w:val="000D72BC"/>
    <w:rsid w:val="000E1434"/>
    <w:rsid w:val="000E5AFE"/>
    <w:rsid w:val="000E6F99"/>
    <w:rsid w:val="000F39D9"/>
    <w:rsid w:val="001011D2"/>
    <w:rsid w:val="00111FDE"/>
    <w:rsid w:val="0015130E"/>
    <w:rsid w:val="00164AA5"/>
    <w:rsid w:val="00177920"/>
    <w:rsid w:val="0018498E"/>
    <w:rsid w:val="00186BE7"/>
    <w:rsid w:val="00187A9B"/>
    <w:rsid w:val="0019480F"/>
    <w:rsid w:val="001964B7"/>
    <w:rsid w:val="001A17FE"/>
    <w:rsid w:val="001B78D3"/>
    <w:rsid w:val="001C59BC"/>
    <w:rsid w:val="001D2790"/>
    <w:rsid w:val="001D5963"/>
    <w:rsid w:val="001E0FAD"/>
    <w:rsid w:val="001E3E1F"/>
    <w:rsid w:val="002034E3"/>
    <w:rsid w:val="002068B9"/>
    <w:rsid w:val="00221395"/>
    <w:rsid w:val="00221BD1"/>
    <w:rsid w:val="00221EC5"/>
    <w:rsid w:val="0022303B"/>
    <w:rsid w:val="00241A63"/>
    <w:rsid w:val="0026697F"/>
    <w:rsid w:val="00275724"/>
    <w:rsid w:val="0027777A"/>
    <w:rsid w:val="00282EA3"/>
    <w:rsid w:val="002A4276"/>
    <w:rsid w:val="002A4E15"/>
    <w:rsid w:val="002A568E"/>
    <w:rsid w:val="002C67B6"/>
    <w:rsid w:val="002D2A21"/>
    <w:rsid w:val="002D5381"/>
    <w:rsid w:val="002F0950"/>
    <w:rsid w:val="002F59A8"/>
    <w:rsid w:val="00303675"/>
    <w:rsid w:val="00311AE8"/>
    <w:rsid w:val="00342842"/>
    <w:rsid w:val="00343629"/>
    <w:rsid w:val="00352B19"/>
    <w:rsid w:val="00380632"/>
    <w:rsid w:val="00384CD9"/>
    <w:rsid w:val="003A0989"/>
    <w:rsid w:val="003C5CA8"/>
    <w:rsid w:val="003D08FF"/>
    <w:rsid w:val="003E5F5D"/>
    <w:rsid w:val="003F6965"/>
    <w:rsid w:val="00417D43"/>
    <w:rsid w:val="0042440B"/>
    <w:rsid w:val="00427F6F"/>
    <w:rsid w:val="0043515C"/>
    <w:rsid w:val="00454A74"/>
    <w:rsid w:val="00461A20"/>
    <w:rsid w:val="00473324"/>
    <w:rsid w:val="00473860"/>
    <w:rsid w:val="004740E0"/>
    <w:rsid w:val="004A779E"/>
    <w:rsid w:val="004B57F3"/>
    <w:rsid w:val="004C23A8"/>
    <w:rsid w:val="004D1B2E"/>
    <w:rsid w:val="004D5A43"/>
    <w:rsid w:val="004E2C24"/>
    <w:rsid w:val="004F5E67"/>
    <w:rsid w:val="005546AF"/>
    <w:rsid w:val="0058459B"/>
    <w:rsid w:val="005A298E"/>
    <w:rsid w:val="005A2F3A"/>
    <w:rsid w:val="005A328F"/>
    <w:rsid w:val="005C7A6B"/>
    <w:rsid w:val="005D4C95"/>
    <w:rsid w:val="005D6B51"/>
    <w:rsid w:val="005E3FD3"/>
    <w:rsid w:val="005F286C"/>
    <w:rsid w:val="00603917"/>
    <w:rsid w:val="00615698"/>
    <w:rsid w:val="00622E10"/>
    <w:rsid w:val="0063656D"/>
    <w:rsid w:val="00637D5A"/>
    <w:rsid w:val="006430E4"/>
    <w:rsid w:val="006450AC"/>
    <w:rsid w:val="006639DA"/>
    <w:rsid w:val="00663FC5"/>
    <w:rsid w:val="006726D3"/>
    <w:rsid w:val="0068406C"/>
    <w:rsid w:val="006B104C"/>
    <w:rsid w:val="006C09AA"/>
    <w:rsid w:val="006E54C6"/>
    <w:rsid w:val="006F5219"/>
    <w:rsid w:val="00707AD0"/>
    <w:rsid w:val="00711BE8"/>
    <w:rsid w:val="00725BD5"/>
    <w:rsid w:val="007375DE"/>
    <w:rsid w:val="00762049"/>
    <w:rsid w:val="00776343"/>
    <w:rsid w:val="00783496"/>
    <w:rsid w:val="007A1D3A"/>
    <w:rsid w:val="007B5930"/>
    <w:rsid w:val="007E046B"/>
    <w:rsid w:val="007E56D2"/>
    <w:rsid w:val="007F62AA"/>
    <w:rsid w:val="0081152E"/>
    <w:rsid w:val="00825DB4"/>
    <w:rsid w:val="00861690"/>
    <w:rsid w:val="00877678"/>
    <w:rsid w:val="00897924"/>
    <w:rsid w:val="008B25AC"/>
    <w:rsid w:val="008B38A3"/>
    <w:rsid w:val="008B7F40"/>
    <w:rsid w:val="008C7779"/>
    <w:rsid w:val="008D79DA"/>
    <w:rsid w:val="008E46F9"/>
    <w:rsid w:val="0091298D"/>
    <w:rsid w:val="00921972"/>
    <w:rsid w:val="00923EA5"/>
    <w:rsid w:val="00933218"/>
    <w:rsid w:val="00941E95"/>
    <w:rsid w:val="009469F1"/>
    <w:rsid w:val="009554B9"/>
    <w:rsid w:val="009732B4"/>
    <w:rsid w:val="00987539"/>
    <w:rsid w:val="009B582A"/>
    <w:rsid w:val="009C38D8"/>
    <w:rsid w:val="009D165F"/>
    <w:rsid w:val="00A149DF"/>
    <w:rsid w:val="00A17A5A"/>
    <w:rsid w:val="00A2521B"/>
    <w:rsid w:val="00A55294"/>
    <w:rsid w:val="00A640A4"/>
    <w:rsid w:val="00A67209"/>
    <w:rsid w:val="00A7475E"/>
    <w:rsid w:val="00A77DC7"/>
    <w:rsid w:val="00A90101"/>
    <w:rsid w:val="00A95B08"/>
    <w:rsid w:val="00AE7B5D"/>
    <w:rsid w:val="00B17EF6"/>
    <w:rsid w:val="00B709EC"/>
    <w:rsid w:val="00B9424D"/>
    <w:rsid w:val="00B94404"/>
    <w:rsid w:val="00BA2636"/>
    <w:rsid w:val="00BC34E2"/>
    <w:rsid w:val="00BC7AF0"/>
    <w:rsid w:val="00BD0322"/>
    <w:rsid w:val="00BE7DFE"/>
    <w:rsid w:val="00C002E2"/>
    <w:rsid w:val="00C058F6"/>
    <w:rsid w:val="00C12E80"/>
    <w:rsid w:val="00C2599E"/>
    <w:rsid w:val="00C364CA"/>
    <w:rsid w:val="00C4488A"/>
    <w:rsid w:val="00C46DA1"/>
    <w:rsid w:val="00C63F7A"/>
    <w:rsid w:val="00C714B6"/>
    <w:rsid w:val="00CA498A"/>
    <w:rsid w:val="00CB1C45"/>
    <w:rsid w:val="00CC04A1"/>
    <w:rsid w:val="00CE01AC"/>
    <w:rsid w:val="00CF6A85"/>
    <w:rsid w:val="00D016A4"/>
    <w:rsid w:val="00D47418"/>
    <w:rsid w:val="00D537A4"/>
    <w:rsid w:val="00D54968"/>
    <w:rsid w:val="00D64B87"/>
    <w:rsid w:val="00D80EF7"/>
    <w:rsid w:val="00DA0BDA"/>
    <w:rsid w:val="00DB1F7E"/>
    <w:rsid w:val="00DC2402"/>
    <w:rsid w:val="00DD71FA"/>
    <w:rsid w:val="00DE109B"/>
    <w:rsid w:val="00DE52CB"/>
    <w:rsid w:val="00E2550E"/>
    <w:rsid w:val="00E40F21"/>
    <w:rsid w:val="00E46B29"/>
    <w:rsid w:val="00E62119"/>
    <w:rsid w:val="00E625AD"/>
    <w:rsid w:val="00E7344F"/>
    <w:rsid w:val="00E97B6F"/>
    <w:rsid w:val="00EC01F6"/>
    <w:rsid w:val="00EC76CB"/>
    <w:rsid w:val="00ED127F"/>
    <w:rsid w:val="00EE2FBB"/>
    <w:rsid w:val="00EE3BD7"/>
    <w:rsid w:val="00EF05D3"/>
    <w:rsid w:val="00EF29CB"/>
    <w:rsid w:val="00EF763B"/>
    <w:rsid w:val="00EF76FE"/>
    <w:rsid w:val="00F11332"/>
    <w:rsid w:val="00F16E95"/>
    <w:rsid w:val="00F218AC"/>
    <w:rsid w:val="00F3117A"/>
    <w:rsid w:val="00F34411"/>
    <w:rsid w:val="00F5004E"/>
    <w:rsid w:val="00F563A8"/>
    <w:rsid w:val="00F60B3F"/>
    <w:rsid w:val="00F66CEC"/>
    <w:rsid w:val="00F70B90"/>
    <w:rsid w:val="00F70E87"/>
    <w:rsid w:val="00F9085C"/>
    <w:rsid w:val="00FB3B15"/>
    <w:rsid w:val="00FB6FC2"/>
    <w:rsid w:val="00FC5D5E"/>
    <w:rsid w:val="00FF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69C89A"/>
  <w15:docId w15:val="{4B0D8647-3850-4FC7-BDD0-BB4097E99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9440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DA0BDA"/>
    <w:pPr>
      <w:spacing w:after="0" w:line="240" w:lineRule="auto"/>
    </w:pPr>
    <w:rPr>
      <w:rFonts w:ascii="Tahoma" w:hAnsi="Tahoma"/>
      <w:sz w:val="16"/>
      <w:szCs w:val="16"/>
      <w:lang w:val="en-US" w:eastAsia="es-ES"/>
    </w:rPr>
  </w:style>
  <w:style w:type="character" w:customStyle="1" w:styleId="TextodegloboCar">
    <w:name w:val="Texto de globo Car"/>
    <w:link w:val="Textodeglobo"/>
    <w:uiPriority w:val="99"/>
    <w:semiHidden/>
    <w:locked/>
    <w:rsid w:val="00DA0BDA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0C58E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0C58E8"/>
    <w:rPr>
      <w:rFonts w:cs="Times New Roman"/>
    </w:rPr>
  </w:style>
  <w:style w:type="paragraph" w:customStyle="1" w:styleId="Listavistosa-nfasis11">
    <w:name w:val="Lista vistosa - Énfasis 11"/>
    <w:basedOn w:val="Normal"/>
    <w:uiPriority w:val="99"/>
    <w:rsid w:val="00CE01AC"/>
    <w:pPr>
      <w:ind w:left="720"/>
      <w:contextualSpacing/>
    </w:pPr>
  </w:style>
  <w:style w:type="character" w:styleId="Hipervnculo">
    <w:name w:val="Hyperlink"/>
    <w:uiPriority w:val="99"/>
    <w:rsid w:val="001B78D3"/>
    <w:rPr>
      <w:rFonts w:cs="Times New Roman"/>
      <w:color w:val="0000FF"/>
      <w:u w:val="single"/>
    </w:rPr>
  </w:style>
  <w:style w:type="character" w:styleId="Refdecomentario">
    <w:name w:val="annotation reference"/>
    <w:uiPriority w:val="99"/>
    <w:rsid w:val="0015130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13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locked/>
    <w:rsid w:val="0015130E"/>
    <w:rPr>
      <w:rFonts w:ascii="Times New Roman" w:hAnsi="Times New Roman" w:cs="Times New Roman"/>
      <w:lang w:val="es-ES_tradnl" w:eastAsia="es-ES"/>
    </w:rPr>
  </w:style>
  <w:style w:type="paragraph" w:styleId="Sinespaciado">
    <w:name w:val="No Spacing"/>
    <w:uiPriority w:val="99"/>
    <w:qFormat/>
    <w:rsid w:val="0015130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375DE"/>
    <w:pPr>
      <w:ind w:left="720"/>
      <w:contextualSpacing/>
    </w:pPr>
  </w:style>
  <w:style w:type="table" w:styleId="Tablaconcuadrcula">
    <w:name w:val="Table Grid"/>
    <w:basedOn w:val="Tablanormal"/>
    <w:locked/>
    <w:rsid w:val="007375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1432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dv5</dc:creator>
  <cp:lastModifiedBy>CVP</cp:lastModifiedBy>
  <cp:revision>2</cp:revision>
  <cp:lastPrinted>2018-01-09T19:23:00Z</cp:lastPrinted>
  <dcterms:created xsi:type="dcterms:W3CDTF">2018-01-09T19:30:00Z</dcterms:created>
  <dcterms:modified xsi:type="dcterms:W3CDTF">2018-01-09T19:30:00Z</dcterms:modified>
</cp:coreProperties>
</file>